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3E67D" w14:textId="2A7DF271" w:rsidR="00E61DD1" w:rsidRPr="00D710FC" w:rsidRDefault="00435B70" w:rsidP="00A41B65">
      <w:pPr>
        <w:spacing w:line="276" w:lineRule="auto"/>
        <w:rPr>
          <w:rFonts w:ascii="Roboto Flex Light" w:hAnsi="Roboto Flex Light"/>
          <w:sz w:val="18"/>
          <w:szCs w:val="20"/>
          <w:lang w:val="it-IT"/>
        </w:rPr>
      </w:pPr>
      <w:r w:rsidRPr="00D710FC">
        <w:rPr>
          <w:rFonts w:ascii="Roboto Flex Light" w:hAnsi="Roboto Flex Light"/>
          <w:b/>
          <w:sz w:val="18"/>
          <w:szCs w:val="18"/>
          <w:lang w:val="it-IT"/>
        </w:rPr>
        <w:t>Dat</w:t>
      </w:r>
      <w:r w:rsidR="004201E6" w:rsidRPr="00D710FC">
        <w:rPr>
          <w:rFonts w:ascii="Roboto Flex Light" w:hAnsi="Roboto Flex Light"/>
          <w:b/>
          <w:sz w:val="18"/>
          <w:szCs w:val="18"/>
          <w:lang w:val="it-IT"/>
        </w:rPr>
        <w:t>a</w:t>
      </w:r>
      <w:r w:rsidRPr="00D710FC">
        <w:rPr>
          <w:rFonts w:ascii="Roboto Flex Light" w:hAnsi="Roboto Flex Light"/>
          <w:b/>
          <w:sz w:val="18"/>
          <w:szCs w:val="18"/>
          <w:lang w:val="it-IT"/>
        </w:rPr>
        <w:t>:</w:t>
      </w:r>
      <w:r w:rsidR="00EC2D7C" w:rsidRPr="00D710FC">
        <w:rPr>
          <w:rFonts w:ascii="Roboto Flex Light" w:hAnsi="Roboto Flex Light"/>
          <w:b/>
          <w:sz w:val="18"/>
          <w:szCs w:val="18"/>
          <w:lang w:val="it-IT"/>
        </w:rPr>
        <w:t xml:space="preserve"> </w:t>
      </w:r>
      <w:r w:rsidR="009C129E">
        <w:rPr>
          <w:rFonts w:ascii="Roboto Flex Light" w:hAnsi="Roboto Flex Light"/>
          <w:bCs/>
          <w:sz w:val="18"/>
          <w:szCs w:val="18"/>
          <w:lang w:val="it-IT"/>
        </w:rPr>
        <w:t>31</w:t>
      </w:r>
      <w:r w:rsidR="00EA1CCD" w:rsidRPr="00D710FC">
        <w:rPr>
          <w:rFonts w:ascii="Roboto Flex Light" w:hAnsi="Roboto Flex Light"/>
          <w:bCs/>
          <w:sz w:val="18"/>
          <w:szCs w:val="18"/>
          <w:lang w:val="it-IT"/>
        </w:rPr>
        <w:t xml:space="preserve"> </w:t>
      </w:r>
      <w:r w:rsidR="009C129E">
        <w:rPr>
          <w:rFonts w:ascii="Roboto Flex Light" w:hAnsi="Roboto Flex Light"/>
          <w:bCs/>
          <w:sz w:val="18"/>
          <w:szCs w:val="18"/>
          <w:lang w:val="it-IT"/>
        </w:rPr>
        <w:t>agosto</w:t>
      </w:r>
      <w:r w:rsidR="00EA1CCD" w:rsidRPr="00D710FC">
        <w:rPr>
          <w:rFonts w:ascii="Roboto Flex Light" w:hAnsi="Roboto Flex Light"/>
          <w:bCs/>
          <w:sz w:val="18"/>
          <w:szCs w:val="18"/>
          <w:lang w:val="it-IT"/>
        </w:rPr>
        <w:t xml:space="preserve"> </w:t>
      </w:r>
      <w:r w:rsidR="00964E72" w:rsidRPr="00D710FC">
        <w:rPr>
          <w:rFonts w:ascii="Roboto Flex Light" w:hAnsi="Roboto Flex Light"/>
          <w:bCs/>
          <w:sz w:val="18"/>
          <w:szCs w:val="18"/>
          <w:lang w:val="it-IT"/>
        </w:rPr>
        <w:t>202</w:t>
      </w:r>
      <w:r w:rsidR="00E40466" w:rsidRPr="00D710FC">
        <w:rPr>
          <w:rFonts w:ascii="Roboto Flex Light" w:hAnsi="Roboto Flex Light"/>
          <w:bCs/>
          <w:sz w:val="18"/>
          <w:szCs w:val="18"/>
          <w:lang w:val="it-IT"/>
        </w:rPr>
        <w:t>6</w:t>
      </w:r>
    </w:p>
    <w:p w14:paraId="58FE0367" w14:textId="77777777" w:rsidR="00435B70" w:rsidRPr="00D710FC" w:rsidRDefault="00435B70" w:rsidP="00A41B65">
      <w:pPr>
        <w:spacing w:line="276" w:lineRule="auto"/>
        <w:rPr>
          <w:rFonts w:ascii="Roboto Flex Light" w:hAnsi="Roboto Flex Light"/>
          <w:sz w:val="18"/>
          <w:szCs w:val="20"/>
          <w:lang w:val="it-IT"/>
        </w:rPr>
      </w:pPr>
    </w:p>
    <w:p w14:paraId="7B6E1B3F" w14:textId="4055975E" w:rsidR="009C129E" w:rsidRPr="009C129E" w:rsidRDefault="009C129E" w:rsidP="009C129E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9C129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Produzione efficiente di elementi scorrevoli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/ </w:t>
      </w:r>
      <w:r w:rsidRPr="009C129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Quattro varianti con un elevato numero di componenti comuni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/ </w:t>
      </w:r>
      <w:r w:rsidRPr="009C129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Produzione su un'unica linea senza complesse modifiche di allestimento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/ </w:t>
      </w:r>
      <w:r w:rsidRPr="009C129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Integrazione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9C129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flessibile fino alla classe di resistenza RC 2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/ </w:t>
      </w:r>
      <w:proofErr w:type="spellStart"/>
      <w:r w:rsidRPr="009C129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Microventilazione</w:t>
      </w:r>
      <w:proofErr w:type="spellEnd"/>
      <w:r w:rsidRPr="009C129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opzionale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/ </w:t>
      </w:r>
      <w:r w:rsidRPr="009C129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Comfort d'uso intuitivo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/ </w:t>
      </w:r>
      <w:r w:rsidRPr="009C129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Predisposto per Smart Home</w:t>
      </w:r>
    </w:p>
    <w:p w14:paraId="1AFAB965" w14:textId="4A18464F" w:rsidR="003343D4" w:rsidRPr="003343D4" w:rsidRDefault="003343D4" w:rsidP="003343D4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E0DACE9" w14:textId="77777777" w:rsidR="003343D4" w:rsidRDefault="003343D4" w:rsidP="003343D4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5408750" w14:textId="77777777" w:rsidR="007E142A" w:rsidRDefault="007E142A" w:rsidP="003343D4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67EE567F" w14:textId="3215FAAC" w:rsidR="00D1253C" w:rsidRPr="005761E8" w:rsidRDefault="009C129E" w:rsidP="005761E8">
      <w:pPr>
        <w:spacing w:line="240" w:lineRule="exact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9C129E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 xml:space="preserve">Per i clienti attenti al prezzo: elementi scorrevoli con "Roto Patio </w:t>
      </w:r>
      <w:proofErr w:type="spellStart"/>
      <w:r w:rsidRPr="009C129E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Alversa</w:t>
      </w:r>
      <w:proofErr w:type="spellEnd"/>
      <w:r w:rsidRPr="009C129E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"</w:t>
      </w:r>
    </w:p>
    <w:p w14:paraId="6A34E137" w14:textId="74159224" w:rsidR="00EC2D7C" w:rsidRPr="00A91913" w:rsidRDefault="00EC2D7C" w:rsidP="00EC2D7C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3BA371CF" w14:textId="57111444" w:rsidR="007B4359" w:rsidRPr="00A91913" w:rsidRDefault="007B4359" w:rsidP="007B4359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4C6B567D" w14:textId="48EDFEF0" w:rsidR="00A91913" w:rsidRPr="00260F63" w:rsidRDefault="00634335" w:rsidP="009C129E">
      <w:pPr>
        <w:spacing w:line="276" w:lineRule="auto"/>
        <w:rPr>
          <w:rFonts w:ascii="Roboto Flex Light" w:hAnsi="Roboto Flex Light" w:cs="Calibri Light"/>
          <w:sz w:val="18"/>
          <w:szCs w:val="18"/>
          <w:lang w:val="it-IT"/>
        </w:rPr>
      </w:pPr>
      <w:proofErr w:type="spellStart"/>
      <w:r w:rsidRPr="002A7EBE">
        <w:rPr>
          <w:rFonts w:ascii="Roboto Flex Light" w:hAnsi="Roboto Flex Light"/>
          <w:b/>
          <w:bCs/>
          <w:i/>
          <w:iCs/>
          <w:sz w:val="18"/>
          <w:szCs w:val="18"/>
          <w:lang w:val="it-IT"/>
        </w:rPr>
        <w:t>Leinfelden-Echterdingen</w:t>
      </w:r>
      <w:proofErr w:type="spellEnd"/>
      <w:r w:rsidR="00260F63">
        <w:rPr>
          <w:rFonts w:ascii="Roboto Flex Light" w:hAnsi="Roboto Flex Light"/>
          <w:b/>
          <w:bCs/>
          <w:i/>
          <w:iCs/>
          <w:sz w:val="18"/>
          <w:szCs w:val="18"/>
          <w:lang w:val="it-IT"/>
        </w:rPr>
        <w:t xml:space="preserve"> </w:t>
      </w:r>
      <w:proofErr w:type="gramStart"/>
      <w:r w:rsidR="00260F63">
        <w:rPr>
          <w:rFonts w:ascii="Roboto Flex Light" w:hAnsi="Roboto Flex Light"/>
          <w:b/>
          <w:bCs/>
          <w:i/>
          <w:iCs/>
          <w:sz w:val="18"/>
          <w:szCs w:val="18"/>
          <w:lang w:val="it-IT"/>
        </w:rPr>
        <w:t xml:space="preserve">– </w:t>
      </w:r>
      <w:r w:rsidR="009C129E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="009C129E" w:rsidRPr="009C129E">
        <w:rPr>
          <w:rFonts w:ascii="Roboto Flex Light" w:hAnsi="Roboto Flex Light" w:cs="Calibri Light"/>
          <w:sz w:val="18"/>
          <w:szCs w:val="18"/>
          <w:lang w:val="it-IT"/>
        </w:rPr>
        <w:t>L'aumento</w:t>
      </w:r>
      <w:proofErr w:type="gramEnd"/>
      <w:r w:rsidR="009C129E" w:rsidRPr="009C129E">
        <w:rPr>
          <w:rFonts w:ascii="Roboto Flex Light" w:hAnsi="Roboto Flex Light" w:cs="Calibri Light"/>
          <w:sz w:val="18"/>
          <w:szCs w:val="18"/>
          <w:lang w:val="it-IT"/>
        </w:rPr>
        <w:t xml:space="preserve"> dei prezzi dei materiali da costruzione e dei costi di realizzazione per metro quadrato nelle nuove costruzioni sta cambiando i criteri decisionali. Progettisti, investitori e committenti sono oggi più che mai alla ricerca di soluzioni economicamente equilibrate per realizzare la propria visione di un comfort abitativo moderno, anche presso i produttori di serramenti.</w:t>
      </w:r>
      <w:r w:rsidR="009C129E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="009C129E" w:rsidRPr="009C129E">
        <w:rPr>
          <w:rFonts w:ascii="Roboto Flex Light" w:hAnsi="Roboto Flex Light" w:cs="Calibri Light"/>
          <w:sz w:val="18"/>
          <w:szCs w:val="18"/>
          <w:lang w:val="it-IT"/>
        </w:rPr>
        <w:t xml:space="preserve">Proprio in relazione ai clienti attenti al prezzo, questi ultimi possono beneficiare in modo particolare dei vantaggi economici offerti da sistemi di ferramenta flessibili e particolarmente facili da assemblare, come </w:t>
      </w:r>
      <w:r w:rsidR="009C129E">
        <w:rPr>
          <w:rFonts w:ascii="Roboto Flex Light" w:hAnsi="Roboto Flex Light" w:cs="Calibri Light"/>
          <w:sz w:val="18"/>
          <w:szCs w:val="18"/>
          <w:lang w:val="it-IT"/>
        </w:rPr>
        <w:t>“</w:t>
      </w:r>
      <w:r w:rsidR="009C129E" w:rsidRPr="009C129E">
        <w:rPr>
          <w:rFonts w:ascii="Roboto Flex Light" w:hAnsi="Roboto Flex Light" w:cs="Calibri Light"/>
          <w:sz w:val="18"/>
          <w:szCs w:val="18"/>
          <w:lang w:val="it-IT"/>
        </w:rPr>
        <w:t xml:space="preserve">Roto Patio </w:t>
      </w:r>
      <w:proofErr w:type="spellStart"/>
      <w:r w:rsidR="009C129E" w:rsidRPr="009C129E">
        <w:rPr>
          <w:rFonts w:ascii="Roboto Flex Light" w:hAnsi="Roboto Flex Light" w:cs="Calibri Light"/>
          <w:sz w:val="18"/>
          <w:szCs w:val="18"/>
          <w:lang w:val="it-IT"/>
        </w:rPr>
        <w:t>Alversa</w:t>
      </w:r>
      <w:proofErr w:type="spellEnd"/>
      <w:r w:rsidR="009C129E">
        <w:rPr>
          <w:rFonts w:ascii="Roboto Flex Light" w:hAnsi="Roboto Flex Light" w:cs="Calibri Light"/>
          <w:sz w:val="18"/>
          <w:szCs w:val="18"/>
          <w:lang w:val="it-IT"/>
        </w:rPr>
        <w:t>”</w:t>
      </w:r>
      <w:r w:rsidR="009C129E" w:rsidRPr="009C129E">
        <w:rPr>
          <w:rFonts w:ascii="Roboto Flex Light" w:hAnsi="Roboto Flex Light" w:cs="Calibri Light"/>
          <w:sz w:val="18"/>
          <w:szCs w:val="18"/>
          <w:lang w:val="it-IT"/>
        </w:rPr>
        <w:t xml:space="preserve"> per elementi scorrevoli con un elevato numero di componenti comuni. Roto sviluppa e produce internamente tutti i componenti del sistema di ferramenta, garantendo così qualità affidabile e puntualità nelle consegne.</w:t>
      </w:r>
      <w:r w:rsidR="009C129E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="009C129E" w:rsidRPr="009C129E">
        <w:rPr>
          <w:rFonts w:ascii="Roboto Flex Light" w:hAnsi="Roboto Flex Light" w:cs="Calibri Light"/>
          <w:sz w:val="18"/>
          <w:szCs w:val="18"/>
          <w:lang w:val="it-IT"/>
        </w:rPr>
        <w:t xml:space="preserve">Ulteriori informazioni </w:t>
      </w:r>
      <w:proofErr w:type="gramStart"/>
      <w:r w:rsidR="009C129E" w:rsidRPr="009C129E">
        <w:rPr>
          <w:rFonts w:ascii="Roboto Flex Light" w:hAnsi="Roboto Flex Light" w:cs="Calibri Light"/>
          <w:sz w:val="18"/>
          <w:szCs w:val="18"/>
          <w:lang w:val="it-IT"/>
        </w:rPr>
        <w:t>sulla ferramenta</w:t>
      </w:r>
      <w:proofErr w:type="gramEnd"/>
      <w:r w:rsidR="009C129E" w:rsidRPr="009C129E">
        <w:rPr>
          <w:rFonts w:ascii="Roboto Flex Light" w:hAnsi="Roboto Flex Light" w:cs="Calibri Light"/>
          <w:sz w:val="18"/>
          <w:szCs w:val="18"/>
          <w:lang w:val="it-IT"/>
        </w:rPr>
        <w:t xml:space="preserve"> sono disponibili online all'indirizzo:</w:t>
      </w:r>
      <w:r w:rsidR="009C129E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hyperlink r:id="rId11" w:history="1">
        <w:r w:rsidR="009C129E" w:rsidRPr="009C129E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https://ftt.roto-frank.com/it-it/prodott</w:t>
        </w:r>
        <w:r w:rsidR="009C129E" w:rsidRPr="009C129E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i</w:t>
        </w:r>
        <w:r w:rsidR="009C129E" w:rsidRPr="009C129E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/dettagli/roto-patio-alversa/</w:t>
        </w:r>
      </w:hyperlink>
    </w:p>
    <w:p w14:paraId="770DF1DA" w14:textId="77777777" w:rsidR="00D006AB" w:rsidRPr="00A91913" w:rsidRDefault="00D006A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0624632" w14:textId="6E61C812" w:rsidR="005E1B6E" w:rsidRPr="005E1B6E" w:rsidRDefault="005E1B6E" w:rsidP="005E1B6E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5E1B6E">
        <w:rPr>
          <w:rFonts w:ascii="Roboto Flex Light" w:hAnsi="Roboto Flex Light" w:cs="Calibri Light"/>
          <w:b/>
          <w:bCs/>
          <w:sz w:val="18"/>
          <w:szCs w:val="18"/>
          <w:lang w:val="it-IT"/>
        </w:rPr>
        <w:t>Processi produttivi snelli</w:t>
      </w:r>
    </w:p>
    <w:p w14:paraId="6766D1B6" w14:textId="4C1D5C28" w:rsidR="00D006AB" w:rsidRPr="009B518E" w:rsidRDefault="005E1B6E" w:rsidP="005E1B6E">
      <w:pPr>
        <w:spacing w:line="276" w:lineRule="auto"/>
        <w:rPr>
          <w:rFonts w:ascii="Roboto Flex Light" w:hAnsi="Roboto Flex Light" w:cs="Calibri Light"/>
          <w:sz w:val="18"/>
          <w:szCs w:val="18"/>
          <w:lang w:val="it-IT"/>
        </w:rPr>
      </w:pPr>
      <w:r w:rsidRPr="005E1B6E">
        <w:rPr>
          <w:rFonts w:ascii="Roboto Flex Light" w:hAnsi="Roboto Flex Light" w:cs="Calibri Light"/>
          <w:sz w:val="18"/>
          <w:szCs w:val="18"/>
          <w:lang w:val="it-IT"/>
        </w:rPr>
        <w:t xml:space="preserve">«Proprio in questo periodo i produttori di serramenti considerano la nostra ferramenta scorrevole </w:t>
      </w:r>
      <w:r>
        <w:rPr>
          <w:rFonts w:ascii="Roboto Flex Light" w:hAnsi="Roboto Flex Light" w:cs="Calibri Light"/>
          <w:sz w:val="18"/>
          <w:szCs w:val="18"/>
          <w:lang w:val="it-IT"/>
        </w:rPr>
        <w:t>“</w:t>
      </w:r>
      <w:r w:rsidRPr="005E1B6E">
        <w:rPr>
          <w:rFonts w:ascii="Roboto Flex Light" w:hAnsi="Roboto Flex Light" w:cs="Calibri Light"/>
          <w:sz w:val="18"/>
          <w:szCs w:val="18"/>
          <w:lang w:val="it-IT"/>
        </w:rPr>
        <w:t xml:space="preserve">Roto Patio </w:t>
      </w:r>
      <w:proofErr w:type="spellStart"/>
      <w:r w:rsidRPr="005E1B6E">
        <w:rPr>
          <w:rFonts w:ascii="Roboto Flex Light" w:hAnsi="Roboto Flex Light" w:cs="Calibri Light"/>
          <w:sz w:val="18"/>
          <w:szCs w:val="18"/>
          <w:lang w:val="it-IT"/>
        </w:rPr>
        <w:t>Alversa</w:t>
      </w:r>
      <w:proofErr w:type="spellEnd"/>
      <w:r>
        <w:rPr>
          <w:rFonts w:ascii="Roboto Flex Light" w:hAnsi="Roboto Flex Light" w:cs="Calibri Light"/>
          <w:sz w:val="18"/>
          <w:szCs w:val="18"/>
          <w:lang w:val="it-IT"/>
        </w:rPr>
        <w:t>”</w:t>
      </w:r>
      <w:r w:rsidRPr="005E1B6E">
        <w:rPr>
          <w:rFonts w:ascii="Roboto Flex Light" w:hAnsi="Roboto Flex Light" w:cs="Calibri Light"/>
          <w:sz w:val="18"/>
          <w:szCs w:val="18"/>
          <w:lang w:val="it-IT"/>
        </w:rPr>
        <w:t xml:space="preserve"> una vera soluzione ai loro problemi», afferma Heike Holfelder, Product Manager Sliding di Roto </w:t>
      </w:r>
      <w:r w:rsidR="004F1611" w:rsidRPr="004F1611">
        <w:rPr>
          <w:rFonts w:ascii="Roboto Flex Light" w:hAnsi="Roboto Flex Light" w:cs="Calibri Light"/>
          <w:sz w:val="18"/>
          <w:szCs w:val="18"/>
          <w:lang w:val="it-IT"/>
        </w:rPr>
        <w:t xml:space="preserve">Fenster- und </w:t>
      </w:r>
      <w:proofErr w:type="spellStart"/>
      <w:r w:rsidR="004F1611" w:rsidRPr="004F1611">
        <w:rPr>
          <w:rFonts w:ascii="Roboto Flex Light" w:hAnsi="Roboto Flex Light" w:cs="Calibri Light"/>
          <w:sz w:val="18"/>
          <w:szCs w:val="18"/>
          <w:lang w:val="it-IT"/>
        </w:rPr>
        <w:t>Türtechnologie</w:t>
      </w:r>
      <w:proofErr w:type="spellEnd"/>
      <w:r w:rsidR="004F1611" w:rsidRPr="004F1611">
        <w:rPr>
          <w:rFonts w:ascii="Roboto Flex Light" w:hAnsi="Roboto Flex Light" w:cs="Calibri Light"/>
          <w:sz w:val="18"/>
          <w:szCs w:val="18"/>
          <w:lang w:val="it-IT"/>
        </w:rPr>
        <w:t>.</w:t>
      </w:r>
      <w:r w:rsidR="004F1611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Pr="005E1B6E">
        <w:rPr>
          <w:rFonts w:ascii="Roboto Flex Light" w:hAnsi="Roboto Flex Light" w:cs="Calibri Light"/>
          <w:sz w:val="18"/>
          <w:szCs w:val="18"/>
          <w:lang w:val="it-IT"/>
        </w:rPr>
        <w:t>Il sistema può infatti essere lavorato all'interno di processi produttivi snelli e combina i vantaggi della tecnologia anta</w:t>
      </w:r>
      <w:r w:rsidR="00FF334F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Pr="005E1B6E">
        <w:rPr>
          <w:rFonts w:ascii="Roboto Flex Light" w:hAnsi="Roboto Flex Light" w:cs="Calibri Light"/>
          <w:sz w:val="18"/>
          <w:szCs w:val="18"/>
          <w:lang w:val="it-IT"/>
        </w:rPr>
        <w:t>ribalta in termini di tenuta con il comfort offerto da grandi elementi scorrevoli. Abbondante luce naturale, apertura salvaspazio e comfort di ventilazione flessibile: sono molti i validi motivi per consigliare elementi scorrevoli e offrire modelli destinati a diverse fasce di prezzo.</w:t>
      </w:r>
    </w:p>
    <w:p w14:paraId="04CF7935" w14:textId="77777777" w:rsidR="0046162D" w:rsidRDefault="0046162D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D448F36" w14:textId="10CEE233" w:rsidR="006D0926" w:rsidRPr="006D0926" w:rsidRDefault="006D0926" w:rsidP="00D006AB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6D0926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Minimale. Universale.</w:t>
      </w:r>
    </w:p>
    <w:p w14:paraId="00B623CB" w14:textId="51F9B6CD" w:rsidR="00BD7ED1" w:rsidRDefault="006D0926" w:rsidP="006D0926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6D092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La struttura modulare del sistema di ferramenta </w:t>
      </w:r>
      <w:r w:rsidR="009C61CF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6D092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Roto Patio </w:t>
      </w:r>
      <w:proofErr w:type="spellStart"/>
      <w:r w:rsidRPr="006D092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Alversa</w:t>
      </w:r>
      <w:proofErr w:type="spellEnd"/>
      <w:r w:rsidR="009C61CF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6D092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semplifica allo stesso modo produzione, montaggio, gestione del magazzino e logistica.</w:t>
      </w:r>
      <w:r w:rsidR="009C61CF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6D092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Fino a quattro varianti possono essere realizzate sulla stessa linea produttiva, senza complesse modifiche di allestimento e con un elevato numero di componenti comuni. Componenti quali carrelli, chiusura centrale, </w:t>
      </w:r>
      <w:r w:rsidR="009C61CF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guida forbice</w:t>
      </w:r>
      <w:r w:rsidRPr="006D092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, </w:t>
      </w:r>
      <w:r w:rsidR="009C61CF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kit guida </w:t>
      </w:r>
      <w:r w:rsidRPr="006D092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e maniglia sono identici in tutte le varianti.</w:t>
      </w:r>
      <w:r w:rsidR="00B41CF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6D092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I produttori che utilizzano </w:t>
      </w:r>
      <w:r w:rsidR="00B41CF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6D092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Roto NX</w:t>
      </w:r>
      <w:r w:rsidR="00B41CF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6D092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o </w:t>
      </w:r>
      <w:r w:rsidR="00B41CF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6D092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Roto AL</w:t>
      </w:r>
      <w:r w:rsidR="00B41CF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6D092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dispongono già a magazzino della maggior parte di questi componenti, poiché vengono impiegati anche nella produzione di elementi ad anta</w:t>
      </w:r>
      <w:r w:rsidR="00FF334F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6D092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ribalta. Solo pochi componenti aggiuntivi sono necessari per soddisfare requisiti più elevati in termini di comfort d'uso, ventilazione o protezione antieffrazione.</w:t>
      </w:r>
      <w:r w:rsidR="00B41CF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6D092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Il risultato: una soluzione per porte scorrevoli economicamente efficiente.</w:t>
      </w:r>
    </w:p>
    <w:p w14:paraId="045496E2" w14:textId="77777777" w:rsidR="004F1611" w:rsidRDefault="004F1611" w:rsidP="00F51068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642E362" w14:textId="2CDF1F65" w:rsidR="004F1611" w:rsidRPr="0067176F" w:rsidRDefault="00235527" w:rsidP="00235527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235527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Comfort per ogni esigenza</w:t>
      </w:r>
      <w:r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br/>
      </w:r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Con </w:t>
      </w:r>
      <w:proofErr w:type="gramStart"/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una ferramenta</w:t>
      </w:r>
      <w:proofErr w:type="gramEnd"/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proofErr w:type="spellStart"/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Alversa</w:t>
      </w:r>
      <w:proofErr w:type="spellEnd"/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è possibile realizzare elementi scorrevoli con funzione di ventilazione a</w:t>
      </w:r>
      <w:r w:rsidR="003D1B8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ribalta o di </w:t>
      </w:r>
      <w:proofErr w:type="spellStart"/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microventilazione</w:t>
      </w:r>
      <w:proofErr w:type="spellEnd"/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. Il sistema è disponibile per tutti i materiali del telaio e per ante con </w:t>
      </w:r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lastRenderedPageBreak/>
        <w:t>peso fino a 200 kg.</w:t>
      </w:r>
      <w:r w:rsidR="00FF334F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 xml:space="preserve"> </w:t>
      </w:r>
      <w:proofErr w:type="gramStart"/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La ferramenta</w:t>
      </w:r>
      <w:proofErr w:type="gramEnd"/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per sistemi ad anta ribalta scorrevole </w:t>
      </w:r>
      <w:r w:rsidR="00FF334F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proofErr w:type="spellStart"/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Alversa</w:t>
      </w:r>
      <w:proofErr w:type="spellEnd"/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| KS</w:t>
      </w:r>
      <w:r w:rsidR="00FF334F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rappresenta la variante d'ingresso. Un livello di comfort superiore è offerto dalla variante scorrevole parallela ad anta ribalta </w:t>
      </w:r>
      <w:r w:rsidR="00FF334F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proofErr w:type="spellStart"/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Alversa</w:t>
      </w:r>
      <w:proofErr w:type="spellEnd"/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| PS Air</w:t>
      </w:r>
      <w:r w:rsidR="00FF334F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, dotata di </w:t>
      </w:r>
      <w:r w:rsidR="00FF334F" w:rsidRPr="00FF334F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elementi di ammortizzazione integrati</w:t>
      </w:r>
      <w:r w:rsidR="00FF334F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.</w:t>
      </w:r>
      <w:r w:rsidR="0067176F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 xml:space="preserve"> </w:t>
      </w:r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Per l'impiego nel settore residenziale, </w:t>
      </w:r>
      <w:r w:rsidR="0067176F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proofErr w:type="spellStart"/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Alversa</w:t>
      </w:r>
      <w:proofErr w:type="spellEnd"/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| PS Air </w:t>
      </w:r>
      <w:proofErr w:type="spellStart"/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Com</w:t>
      </w:r>
      <w:proofErr w:type="spellEnd"/>
      <w:r w:rsidR="0067176F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si distingue inoltre per una funzione di ventilazione</w:t>
      </w:r>
      <w:r w:rsidR="003D1B8C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a ribalta</w:t>
      </w:r>
      <w:r w:rsidRPr="0023552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comfort azionata tramite la maniglia: ruotando la maniglia, l'anta viene automaticamente portata in posizione di ribalta. Non è necessario tirare manualmente l'anta.</w:t>
      </w:r>
    </w:p>
    <w:p w14:paraId="571A49A6" w14:textId="77777777" w:rsidR="00850939" w:rsidRPr="00850939" w:rsidRDefault="00850939" w:rsidP="0085093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6884D3B" w14:textId="77777777" w:rsidR="00850939" w:rsidRPr="00850939" w:rsidRDefault="00850939" w:rsidP="00850939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850939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Sicurezza d'uso negli ambienti pubblici</w:t>
      </w:r>
    </w:p>
    <w:p w14:paraId="2CA3B079" w14:textId="197515B9" w:rsidR="00F51068" w:rsidRDefault="00850939" w:rsidP="0085093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85093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Con la variante di ferramenta </w:t>
      </w:r>
      <w:r w:rsidR="0045309F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proofErr w:type="spellStart"/>
      <w:r w:rsidRPr="0085093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Alversa</w:t>
      </w:r>
      <w:proofErr w:type="spellEnd"/>
      <w:r w:rsidRPr="0085093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| PS</w:t>
      </w:r>
      <w:r w:rsidR="0045309F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85093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si realizza un elemento scorrevole parallelo che può essere dotato opzionalmente di </w:t>
      </w:r>
      <w:proofErr w:type="spellStart"/>
      <w:r w:rsidRPr="0085093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microventilazione</w:t>
      </w:r>
      <w:proofErr w:type="spellEnd"/>
      <w:r w:rsidRPr="0085093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. In questo modo è possibile garantire un ricambio d'aria continuo durante il giorno, anche se l'elemento è installato, ad esempio, al piano terra in aree soggette a rischio di effrazione.</w:t>
      </w:r>
      <w:r w:rsidR="0045309F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="003B6F26" w:rsidRPr="003B6F2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Dall'esterno, l'anta spostata parallelamente lungo tutto il perimetro appare come chiusa</w:t>
      </w:r>
      <w:r w:rsidRPr="0085093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. La funzione di </w:t>
      </w:r>
      <w:proofErr w:type="spellStart"/>
      <w:r w:rsidRPr="0085093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microventilazione</w:t>
      </w:r>
      <w:proofErr w:type="spellEnd"/>
      <w:r w:rsidRPr="0085093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, così come la robustezza, la lunga durata e la logica di utilizzo intuitiva e immediatamente comprensibile, rendono un elemento scorrevole con la variante di ferramenta </w:t>
      </w:r>
      <w:r w:rsidR="003B6F2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proofErr w:type="spellStart"/>
      <w:r w:rsidRPr="0085093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Alversa</w:t>
      </w:r>
      <w:proofErr w:type="spellEnd"/>
      <w:r w:rsidRPr="0085093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| PS</w:t>
      </w:r>
      <w:r w:rsidR="003B6F2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85093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particolarmente adatto agli ambienti pubblici.</w:t>
      </w:r>
    </w:p>
    <w:p w14:paraId="127D768A" w14:textId="77777777" w:rsidR="003B6F26" w:rsidRDefault="003B6F26" w:rsidP="0085093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9E942A4" w14:textId="77777777" w:rsidR="00632352" w:rsidRPr="00632352" w:rsidRDefault="00632352" w:rsidP="00632352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632352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Protezione antieffrazione e monitoraggio dello stato di chiusura</w:t>
      </w:r>
    </w:p>
    <w:p w14:paraId="006797D8" w14:textId="3329BDB5" w:rsidR="003B6F26" w:rsidRDefault="00632352" w:rsidP="0063235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63235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Grazie ai componenti di sicurezza </w:t>
      </w:r>
      <w:r w:rsid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63235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Roto Quadro Safe</w:t>
      </w:r>
      <w:r w:rsid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63235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, quali nottolini di sicurezza a fungo, incontri di sicurezza e una maniglia con chiave, ogni elemento scorrevole </w:t>
      </w:r>
      <w:r w:rsid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proofErr w:type="spellStart"/>
      <w:r w:rsidRPr="0063235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Alversa</w:t>
      </w:r>
      <w:proofErr w:type="spellEnd"/>
      <w:r w:rsid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63235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può essere realizzato in conformità alla classe di resistenza RC 2.</w:t>
      </w:r>
      <w:r w:rsid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63235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Il monitoraggio dello stato di apertura e chiusura può essere affidato, ad esempio, ai sensori della gamma </w:t>
      </w:r>
      <w:r w:rsid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63235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Roto </w:t>
      </w:r>
      <w:proofErr w:type="spellStart"/>
      <w:r w:rsidRPr="0063235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Com</w:t>
      </w:r>
      <w:proofErr w:type="spellEnd"/>
      <w:r w:rsidRPr="0063235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-Tec</w:t>
      </w:r>
      <w:r w:rsid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63235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. Chiuso, aperto o in posizione di ribalta: i sensori trasmettono le informazioni via radio. Lo stato dell'elemento può essere consultato in qualsiasi momento tramite app.</w:t>
      </w:r>
      <w:r w:rsid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63235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Con </w:t>
      </w:r>
      <w:r w:rsid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63235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Roto E-Tec | Control</w:t>
      </w:r>
      <w:r w:rsid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63235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, un elemento </w:t>
      </w:r>
      <w:r w:rsid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proofErr w:type="spellStart"/>
      <w:r w:rsidRPr="0063235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Alversa</w:t>
      </w:r>
      <w:proofErr w:type="spellEnd"/>
      <w:r w:rsid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63235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può inoltre essere integrato in sistemi di monitoraggio cablati. In questo modo, la protezione antieffrazione può essere adattata con flessibilità alle specifiche esigenze di sicurezza e alle predisposizioni impiantistiche presenti nell'edificio.</w:t>
      </w:r>
    </w:p>
    <w:p w14:paraId="241F6703" w14:textId="77777777" w:rsidR="000F6AE4" w:rsidRPr="000F6AE4" w:rsidRDefault="000F6AE4" w:rsidP="000F6AE4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3BF9E4D" w14:textId="77777777" w:rsidR="000F6AE4" w:rsidRPr="000F6AE4" w:rsidRDefault="000F6AE4" w:rsidP="000F6AE4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0F6AE4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Tre design per la maniglia</w:t>
      </w:r>
    </w:p>
    <w:p w14:paraId="63250CDD" w14:textId="398B2A56" w:rsidR="003B6F26" w:rsidRDefault="000F6AE4" w:rsidP="000F6AE4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Per gli elementi scorrevoli </w:t>
      </w:r>
      <w:r w:rsidR="00E33C1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proofErr w:type="spellStart"/>
      <w:r w:rsidRP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Alversa</w:t>
      </w:r>
      <w:proofErr w:type="spellEnd"/>
      <w:r w:rsidR="00E33C1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sono disponibili maniglie in tre design, coordinati con quelli delle maniglie per finestre ad anta</w:t>
      </w:r>
      <w:r w:rsidR="00E33C1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ribalta di Roto. È possibile scegliere tra le linee di design </w:t>
      </w:r>
      <w:r w:rsidR="00E33C1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Roto Line</w:t>
      </w:r>
      <w:r w:rsidR="00E33C1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, </w:t>
      </w:r>
      <w:r w:rsidR="00E33C1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Roto Swing</w:t>
      </w:r>
      <w:r w:rsidR="00E33C1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e, dall'autunno 2026, </w:t>
      </w:r>
      <w:r w:rsidR="00E33C1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Roto Square</w:t>
      </w:r>
      <w:r w:rsidR="00E33C1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.</w:t>
      </w:r>
      <w:r w:rsidR="00E33C1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Tutte le varianti di porte scorrevoli </w:t>
      </w:r>
      <w:r w:rsidR="00E33C1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proofErr w:type="spellStart"/>
      <w:r w:rsidRP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Alversa</w:t>
      </w:r>
      <w:proofErr w:type="spellEnd"/>
      <w:r w:rsidR="00E33C1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vengono azionate con la stessa logica di utilizzo delle finestre ad anta</w:t>
      </w:r>
      <w:r w:rsidR="00E33C1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0F6A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ribalta.</w:t>
      </w:r>
    </w:p>
    <w:p w14:paraId="01298D2D" w14:textId="77777777" w:rsidR="000F6AE4" w:rsidRDefault="000F6AE4" w:rsidP="0085093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BF226E4" w14:textId="77777777" w:rsidR="000F6AE4" w:rsidRDefault="000F6AE4" w:rsidP="0085093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35ED5A2" w14:textId="77777777" w:rsidR="000F6AE4" w:rsidRDefault="000F6AE4" w:rsidP="0085093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DBD88C8" w14:textId="77777777" w:rsidR="009332CC" w:rsidRPr="0046162D" w:rsidRDefault="009332CC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A816F9D" w14:textId="77777777" w:rsidR="00126CBB" w:rsidRPr="0046162D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4D85C78" w14:textId="28152536" w:rsidR="00A81C1A" w:rsidRPr="004201E6" w:rsidRDefault="004201E6" w:rsidP="004201E6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Testi e immagini sono disponibili per il download dall'area </w:t>
      </w:r>
      <w:proofErr w:type="gramStart"/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stampa</w:t>
      </w:r>
      <w:proofErr w:type="gramEnd"/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Roto su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hyperlink r:id="rId12" w:history="1">
        <w:r w:rsidRPr="004201E6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https://ftt.roto-frank.com/it-it/unternehmen/presse/comunicati-stampa/</w:t>
        </w:r>
      </w:hyperlink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   </w:t>
      </w:r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</w:p>
    <w:p w14:paraId="42C8BD52" w14:textId="34E9C6D2" w:rsidR="007B4359" w:rsidRPr="00542580" w:rsidRDefault="007B4359" w:rsidP="00EC2D7C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28EB663E" w14:textId="2F04A288" w:rsidR="007046BA" w:rsidRPr="00542580" w:rsidRDefault="007046BA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B725796" w14:textId="1C88CEBD" w:rsidR="00D006AB" w:rsidRPr="00D710FC" w:rsidRDefault="00D006AB" w:rsidP="007046BA">
      <w:pPr>
        <w:spacing w:line="276" w:lineRule="auto"/>
        <w:rPr>
          <w:rFonts w:ascii="Univers Next W1G Light" w:hAnsi="Univers Next W1G Light"/>
          <w:noProof/>
          <w:sz w:val="18"/>
          <w:szCs w:val="18"/>
          <w:lang w:val="it-IT"/>
        </w:rPr>
      </w:pPr>
    </w:p>
    <w:p w14:paraId="1C9847F2" w14:textId="1A3D7CE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A593EB1" w14:textId="3C4853C5" w:rsidR="005F3BF3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B4E67A9" w14:textId="3AE19322" w:rsidR="006B7206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6826072" w14:textId="77777777" w:rsidR="006B7206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3128946" w14:textId="237E1316" w:rsidR="006B7206" w:rsidRPr="00542580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B18647B" w14:textId="2493BDFB" w:rsidR="006728A2" w:rsidRPr="006728A2" w:rsidRDefault="00A92137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  <w:r>
        <w:rPr>
          <w:bCs/>
          <w:noProof/>
          <w:szCs w:val="18"/>
        </w:rPr>
        <w:lastRenderedPageBreak/>
        <w:drawing>
          <wp:anchor distT="0" distB="0" distL="114300" distR="114300" simplePos="0" relativeHeight="251659264" behindDoc="0" locked="0" layoutInCell="1" allowOverlap="1" wp14:anchorId="2D51B379" wp14:editId="068D84B6">
            <wp:simplePos x="0" y="0"/>
            <wp:positionH relativeFrom="column">
              <wp:posOffset>8011</wp:posOffset>
            </wp:positionH>
            <wp:positionV relativeFrom="paragraph">
              <wp:posOffset>342</wp:posOffset>
            </wp:positionV>
            <wp:extent cx="3602355" cy="2230755"/>
            <wp:effectExtent l="0" t="0" r="0" b="0"/>
            <wp:wrapThrough wrapText="bothSides">
              <wp:wrapPolygon edited="0">
                <wp:start x="0" y="0"/>
                <wp:lineTo x="0" y="21397"/>
                <wp:lineTo x="21474" y="21397"/>
                <wp:lineTo x="21474" y="0"/>
                <wp:lineTo x="0" y="0"/>
              </wp:wrapPolygon>
            </wp:wrapThrough>
            <wp:docPr id="162319877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198777" name="Grafik 1623198777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230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D37F74" w14:textId="5337F3E0" w:rsidR="006728A2" w:rsidRPr="006728A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79CD4487" w14:textId="77777777" w:rsidR="006728A2" w:rsidRPr="006728A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52CAE282" w14:textId="77777777" w:rsidR="006728A2" w:rsidRPr="006728A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4C606B9E" w14:textId="77777777" w:rsidR="006728A2" w:rsidRPr="006728A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2A0D76CC" w14:textId="77777777" w:rsidR="006728A2" w:rsidRPr="006728A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61934740" w14:textId="77777777" w:rsidR="006728A2" w:rsidRPr="006728A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6A21459A" w14:textId="77777777" w:rsidR="006728A2" w:rsidRPr="006728A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19781F9B" w14:textId="77777777" w:rsidR="006728A2" w:rsidRPr="006728A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30613E0C" w14:textId="77777777" w:rsidR="006728A2" w:rsidRPr="006728A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1D9629CE" w14:textId="77777777" w:rsidR="006728A2" w:rsidRPr="006728A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24CE7657" w14:textId="77777777" w:rsidR="006728A2" w:rsidRPr="006728A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1F9EAB6B" w14:textId="77777777" w:rsidR="006728A2" w:rsidRPr="006728A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2522EA1C" w14:textId="77777777" w:rsidR="006728A2" w:rsidRPr="006728A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477BFD87" w14:textId="77777777" w:rsidR="006728A2" w:rsidRPr="006728A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7AB9F736" w14:textId="0E4B71EF" w:rsidR="006728A2" w:rsidRPr="006F6961" w:rsidRDefault="006F6961" w:rsidP="006F6961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6F696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Con la variante di ferramenta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6F696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Roto Patio </w:t>
      </w:r>
      <w:proofErr w:type="spellStart"/>
      <w:r w:rsidRPr="006F696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Alversa</w:t>
      </w:r>
      <w:proofErr w:type="spellEnd"/>
      <w:r w:rsidRPr="006F696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| PS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6F696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è possibile realizzare un elemento scorrevole parallelo economicamente efficiente, dotato opzionalmente di </w:t>
      </w:r>
      <w:proofErr w:type="spellStart"/>
      <w:r w:rsidRPr="006F696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microventilazione</w:t>
      </w:r>
      <w:proofErr w:type="spellEnd"/>
      <w:r w:rsidRPr="006F696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. La funzione di </w:t>
      </w:r>
      <w:proofErr w:type="spellStart"/>
      <w:r w:rsidRPr="006F696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microventilazione</w:t>
      </w:r>
      <w:proofErr w:type="spellEnd"/>
      <w:r w:rsidRPr="006F696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, insieme alla robustezza, alla lunga durata e alla logica di utilizzo intuitiva, rende un elemento scorrevole equipaggiato con questa variante di ferramenta particolarmente adatto agli ambienti pubblici caratterizzati da un'elevata rotazione di utenti.</w:t>
      </w:r>
    </w:p>
    <w:p w14:paraId="4B4DC448" w14:textId="77777777" w:rsidR="006728A2" w:rsidRPr="006F6961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16FED21" w14:textId="6D2963EA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501099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Immagine</w:t>
      </w:r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: Roto Fenster- und </w:t>
      </w:r>
      <w:proofErr w:type="spellStart"/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Türtechnologie</w:t>
      </w:r>
      <w:proofErr w:type="spellEnd"/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Pr="003B7922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Roto_Patio_Alversa_Spaltlüftung.jpg</w:t>
      </w:r>
    </w:p>
    <w:p w14:paraId="3DE8BED7" w14:textId="2C18B1C6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4EE0C42" w14:textId="1AEC100E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5B591039" w14:textId="59AE4553" w:rsidR="006728A2" w:rsidRPr="003B7922" w:rsidRDefault="00A92137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>
        <w:rPr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2C40074D" wp14:editId="470D6E10">
            <wp:simplePos x="0" y="0"/>
            <wp:positionH relativeFrom="column">
              <wp:posOffset>5715</wp:posOffset>
            </wp:positionH>
            <wp:positionV relativeFrom="paragraph">
              <wp:posOffset>26670</wp:posOffset>
            </wp:positionV>
            <wp:extent cx="3602355" cy="2395220"/>
            <wp:effectExtent l="0" t="0" r="0" b="5080"/>
            <wp:wrapThrough wrapText="bothSides">
              <wp:wrapPolygon edited="0">
                <wp:start x="0" y="0"/>
                <wp:lineTo x="0" y="21474"/>
                <wp:lineTo x="21474" y="21474"/>
                <wp:lineTo x="21474" y="0"/>
                <wp:lineTo x="0" y="0"/>
              </wp:wrapPolygon>
            </wp:wrapThrough>
            <wp:docPr id="694544664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544664" name="Grafik 694544664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395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D04928" w14:textId="383BEB7C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B932CF8" w14:textId="3367DDD3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830EABB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7A9E116" w14:textId="20F48501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B2CFFCA" w14:textId="10359124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85DD51B" w14:textId="3588BC58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2C535C9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2AD5D13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FD881D0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FF8CF37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7327C33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6D376E3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984AB71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1B20B1C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660EAB7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F195B81" w14:textId="5D4E4FDD" w:rsidR="006728A2" w:rsidRPr="003B7922" w:rsidRDefault="003B7922" w:rsidP="003B792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La struttura modulare del sistema di ferramenta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Roto Patio </w:t>
      </w:r>
      <w:proofErr w:type="spellStart"/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Alversa</w:t>
      </w:r>
      <w:proofErr w:type="spellEnd"/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semplifica i processi di produzione, montaggio, gestione del magazzino e logistica. Fino a quattro varianti possono essere realizzate sulla stessa linea produttiva, senza complesse modifiche di allestimento e con un elevato numero di componenti comuni. Solo pochi componenti aggiuntivi sono necessari per soddisfare requisiti più elevati in termini di comfort d'uso, ventilazione o protezione antieffrazione.</w:t>
      </w:r>
    </w:p>
    <w:p w14:paraId="5AD8225A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0AAC345" w14:textId="681D8A01" w:rsidR="006728A2" w:rsidRPr="003B7922" w:rsidRDefault="006F6961" w:rsidP="006728A2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501099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Immagine</w:t>
      </w:r>
      <w:r w:rsidR="006728A2"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: Roto Fenster- und </w:t>
      </w:r>
      <w:proofErr w:type="spellStart"/>
      <w:r w:rsidR="006728A2"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Türtechnologie</w:t>
      </w:r>
      <w:proofErr w:type="spellEnd"/>
      <w:r w:rsidR="006728A2"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6728A2"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6728A2"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6728A2" w:rsidRPr="003B7922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Roto_Patio_Alversa_Lehre.jpg</w:t>
      </w:r>
    </w:p>
    <w:p w14:paraId="2211E91D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428B61C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8DF08F8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F67DFCC" w14:textId="76CA685A" w:rsidR="006728A2" w:rsidRPr="003B7922" w:rsidRDefault="00A92137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63360" behindDoc="0" locked="0" layoutInCell="1" allowOverlap="1" wp14:anchorId="4E122B7F" wp14:editId="36524097">
            <wp:simplePos x="0" y="0"/>
            <wp:positionH relativeFrom="column">
              <wp:posOffset>21883</wp:posOffset>
            </wp:positionH>
            <wp:positionV relativeFrom="paragraph">
              <wp:posOffset>0</wp:posOffset>
            </wp:positionV>
            <wp:extent cx="3602736" cy="2401824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68538440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384400" name="Grafik 685384400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015672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15E3C3D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739CE6C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FB0CC0A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C908E6C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0B4A990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DD9DB79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9C5627B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4600B5C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3A099DF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33BC480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6EE16B9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6EAA833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3438313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0081B83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2143F7D" w14:textId="01FB0711" w:rsidR="006728A2" w:rsidRPr="003B7922" w:rsidRDefault="003B7922" w:rsidP="003B792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Le soluzioni cablate, come il sistema magnetico di monitoraggio dello stato di chiusura e apertura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Roto E-Tec Control | MVS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(raffigurato nell'immagine), sono compatibili con </w:t>
      </w:r>
      <w:proofErr w:type="gramStart"/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</w:t>
      </w:r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ferramenta</w:t>
      </w:r>
      <w:proofErr w:type="gramEnd"/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scorrevol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e</w:t>
      </w:r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proofErr w:type="spellStart"/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Alversa</w:t>
      </w:r>
      <w:proofErr w:type="spellEnd"/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. Lo stesso vale per i sensori della gamma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Roto </w:t>
      </w:r>
      <w:proofErr w:type="spellStart"/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Com</w:t>
      </w:r>
      <w:proofErr w:type="spellEnd"/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-Tec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, che trasmettono via radio informazioni sullo stato di apertura dell'elemento. Grazie al diffuso protocollo wireless </w:t>
      </w:r>
      <w:proofErr w:type="spellStart"/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EnOcean</w:t>
      </w:r>
      <w:proofErr w:type="spellEnd"/>
      <w:r w:rsidRPr="003B7922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, tali sensori possono essere integrati nei più comuni sistemi Smart Home.</w:t>
      </w:r>
    </w:p>
    <w:p w14:paraId="0DD48285" w14:textId="77777777" w:rsidR="006728A2" w:rsidRPr="003B7922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C9FCF35" w14:textId="66B1F392" w:rsidR="006728A2" w:rsidRDefault="006F6961" w:rsidP="006728A2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501099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Immagine</w:t>
      </w:r>
      <w:r w:rsidR="006728A2" w:rsidRPr="006F696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: Roto Fenster- und </w:t>
      </w:r>
      <w:proofErr w:type="spellStart"/>
      <w:r w:rsidR="006728A2" w:rsidRPr="006F696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Türtechnologie</w:t>
      </w:r>
      <w:proofErr w:type="spellEnd"/>
      <w:r w:rsidR="006728A2" w:rsidRPr="006F696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6728A2" w:rsidRPr="006F696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6728A2" w:rsidRPr="006F696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6728A2" w:rsidRPr="006F6961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Roto_Patio_Alversa_MVS.jpg</w:t>
      </w:r>
    </w:p>
    <w:p w14:paraId="4C4AB17E" w14:textId="77777777" w:rsidR="003B7922" w:rsidRDefault="003B7922" w:rsidP="006728A2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44B10CDD" w14:textId="77777777" w:rsidR="003B7922" w:rsidRDefault="003B7922" w:rsidP="006728A2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66F19B9B" w14:textId="77777777" w:rsidR="003B7922" w:rsidRPr="006F6961" w:rsidRDefault="003B792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9DCE226" w14:textId="4795CF70" w:rsidR="006728A2" w:rsidRPr="006F6961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9DC80A0" w14:textId="3A2D128E" w:rsidR="006728A2" w:rsidRPr="006F6961" w:rsidRDefault="00A92137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>
        <w:rPr>
          <w:b/>
          <w:bCs/>
          <w:noProof/>
        </w:rPr>
        <w:drawing>
          <wp:anchor distT="0" distB="0" distL="114300" distR="114300" simplePos="0" relativeHeight="251665408" behindDoc="0" locked="0" layoutInCell="1" allowOverlap="1" wp14:anchorId="36074BD3" wp14:editId="6B1E9FF9">
            <wp:simplePos x="0" y="0"/>
            <wp:positionH relativeFrom="column">
              <wp:posOffset>0</wp:posOffset>
            </wp:positionH>
            <wp:positionV relativeFrom="paragraph">
              <wp:posOffset>12065</wp:posOffset>
            </wp:positionV>
            <wp:extent cx="3602355" cy="2401570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184503941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039419" name="Grafik 1845039419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3F7C81" w14:textId="573B0A21" w:rsidR="006728A2" w:rsidRPr="006F6961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D98166F" w14:textId="223DA990" w:rsidR="006728A2" w:rsidRPr="006F6961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EA19BA7" w14:textId="3AA089FE" w:rsidR="006728A2" w:rsidRPr="006F6961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8DD5546" w14:textId="31F25ED6" w:rsidR="006728A2" w:rsidRPr="006F6961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E1D1ECA" w14:textId="77777777" w:rsidR="006728A2" w:rsidRPr="006F6961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E332CB6" w14:textId="77777777" w:rsidR="006728A2" w:rsidRPr="006F6961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C470960" w14:textId="77777777" w:rsidR="006728A2" w:rsidRPr="006F6961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5C3F77BF" w14:textId="77777777" w:rsidR="006728A2" w:rsidRPr="006F6961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9E1CC5B" w14:textId="77777777" w:rsidR="006728A2" w:rsidRPr="006F6961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6697D1A" w14:textId="77777777" w:rsidR="006728A2" w:rsidRPr="006F6961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7F11136" w14:textId="77777777" w:rsidR="006728A2" w:rsidRPr="006F6961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62DF206" w14:textId="77777777" w:rsidR="006728A2" w:rsidRPr="006F6961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BAAACDD" w14:textId="77777777" w:rsidR="006728A2" w:rsidRPr="006F6961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DB68E94" w14:textId="77777777" w:rsidR="006728A2" w:rsidRPr="006F6961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F8873A5" w14:textId="77777777" w:rsidR="006728A2" w:rsidRPr="006F6961" w:rsidRDefault="006728A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81117CD" w14:textId="21E76D74" w:rsidR="006728A2" w:rsidRDefault="006728A2" w:rsidP="006728A2">
      <w:pPr>
        <w:spacing w:line="276" w:lineRule="auto"/>
        <w:rPr>
          <w:rFonts w:ascii="Roboto Flex Light" w:hAnsi="Roboto Flex Light" w:cs="Calibri Light"/>
          <w:sz w:val="18"/>
          <w:szCs w:val="18"/>
        </w:rPr>
      </w:pPr>
      <w:r w:rsidRPr="006728A2">
        <w:rPr>
          <w:rFonts w:ascii="Roboto Flex Light" w:hAnsi="Roboto Flex Light" w:cs="Calibri Light"/>
          <w:color w:val="000000" w:themeColor="text1"/>
          <w:sz w:val="18"/>
          <w:szCs w:val="18"/>
        </w:rPr>
        <w:t xml:space="preserve">Heike Holfelder, </w:t>
      </w:r>
      <w:proofErr w:type="spellStart"/>
      <w:r w:rsidR="003B7922" w:rsidRPr="003B7922">
        <w:rPr>
          <w:rFonts w:ascii="Roboto Flex Light" w:hAnsi="Roboto Flex Light" w:cs="Calibri Light"/>
          <w:sz w:val="18"/>
          <w:szCs w:val="18"/>
        </w:rPr>
        <w:t>Product</w:t>
      </w:r>
      <w:proofErr w:type="spellEnd"/>
      <w:r w:rsidR="003B7922" w:rsidRPr="003B7922">
        <w:rPr>
          <w:rFonts w:ascii="Roboto Flex Light" w:hAnsi="Roboto Flex Light" w:cs="Calibri Light"/>
          <w:sz w:val="18"/>
          <w:szCs w:val="18"/>
        </w:rPr>
        <w:t xml:space="preserve"> Manager </w:t>
      </w:r>
      <w:proofErr w:type="spellStart"/>
      <w:r w:rsidR="003B7922" w:rsidRPr="003B7922">
        <w:rPr>
          <w:rFonts w:ascii="Roboto Flex Light" w:hAnsi="Roboto Flex Light" w:cs="Calibri Light"/>
          <w:sz w:val="18"/>
          <w:szCs w:val="18"/>
        </w:rPr>
        <w:t>Sliding</w:t>
      </w:r>
      <w:proofErr w:type="spellEnd"/>
      <w:r w:rsidR="003B7922" w:rsidRPr="003B7922">
        <w:rPr>
          <w:rFonts w:ascii="Roboto Flex Light" w:hAnsi="Roboto Flex Light" w:cs="Calibri Light"/>
          <w:sz w:val="18"/>
          <w:szCs w:val="18"/>
        </w:rPr>
        <w:t xml:space="preserve"> di Roto Fenster- und Türtechnologie</w:t>
      </w:r>
    </w:p>
    <w:p w14:paraId="3B9C9B35" w14:textId="77777777" w:rsidR="003B7922" w:rsidRPr="003B7922" w:rsidRDefault="003B7922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</w:p>
    <w:p w14:paraId="212DB628" w14:textId="6F80CFA5" w:rsidR="005F3BF3" w:rsidRPr="006728A2" w:rsidRDefault="006F6961" w:rsidP="006728A2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</w:rPr>
      </w:pPr>
      <w:proofErr w:type="spellStart"/>
      <w:r w:rsidRPr="006F6961">
        <w:rPr>
          <w:rFonts w:ascii="Roboto Flex Light" w:hAnsi="Roboto Flex Light" w:cs="Calibri Light"/>
          <w:b/>
          <w:bCs/>
          <w:color w:val="000000" w:themeColor="text1"/>
          <w:sz w:val="18"/>
          <w:szCs w:val="18"/>
        </w:rPr>
        <w:t>Immagine</w:t>
      </w:r>
      <w:proofErr w:type="spellEnd"/>
      <w:r w:rsidR="006728A2" w:rsidRPr="006728A2">
        <w:rPr>
          <w:rFonts w:ascii="Roboto Flex Light" w:hAnsi="Roboto Flex Light" w:cs="Calibri Light"/>
          <w:color w:val="000000" w:themeColor="text1"/>
          <w:sz w:val="18"/>
          <w:szCs w:val="18"/>
        </w:rPr>
        <w:t>: Roto Fenster- und Türtechnologie</w:t>
      </w:r>
      <w:r w:rsidR="006728A2" w:rsidRPr="006728A2"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 w:rsidR="006728A2" w:rsidRPr="006728A2"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 w:rsidR="006728A2" w:rsidRPr="006728A2"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 w:rsidR="006728A2" w:rsidRPr="006728A2">
        <w:rPr>
          <w:rFonts w:ascii="Roboto Flex Light" w:hAnsi="Roboto Flex Light" w:cs="Calibri Light"/>
          <w:color w:val="000000" w:themeColor="text1"/>
          <w:sz w:val="18"/>
          <w:szCs w:val="18"/>
        </w:rPr>
        <w:tab/>
      </w:r>
      <w:r w:rsidR="006728A2" w:rsidRPr="006F6961">
        <w:rPr>
          <w:rFonts w:ascii="Roboto Flex Light" w:hAnsi="Roboto Flex Light" w:cs="Calibri Light"/>
          <w:b/>
          <w:bCs/>
          <w:color w:val="000000" w:themeColor="text1"/>
          <w:sz w:val="18"/>
          <w:szCs w:val="18"/>
        </w:rPr>
        <w:t>Heike_Holfelder.jpg</w:t>
      </w:r>
    </w:p>
    <w:p w14:paraId="688F556C" w14:textId="77777777" w:rsidR="00DB264D" w:rsidRPr="006F6961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75BFD097" w14:textId="38031E99" w:rsidR="00763BE8" w:rsidRPr="004A382C" w:rsidRDefault="004201E6" w:rsidP="00A41B65">
      <w:pPr>
        <w:spacing w:line="276" w:lineRule="auto"/>
        <w:rPr>
          <w:rFonts w:ascii="Roboto Flex Light" w:hAnsi="Roboto Flex Light"/>
          <w:sz w:val="18"/>
          <w:szCs w:val="18"/>
        </w:rPr>
      </w:pPr>
      <w:proofErr w:type="spellStart"/>
      <w:r w:rsidRPr="00763BE8">
        <w:rPr>
          <w:rFonts w:ascii="Roboto Flex Light" w:hAnsi="Roboto Flex Light"/>
          <w:sz w:val="18"/>
          <w:szCs w:val="18"/>
        </w:rPr>
        <w:t>Riproduzione</w:t>
      </w:r>
      <w:proofErr w:type="spellEnd"/>
      <w:r w:rsidRPr="00763BE8">
        <w:rPr>
          <w:rFonts w:ascii="Roboto Flex Light" w:hAnsi="Roboto Flex Light"/>
          <w:sz w:val="18"/>
          <w:szCs w:val="18"/>
        </w:rPr>
        <w:t xml:space="preserve"> </w:t>
      </w:r>
      <w:proofErr w:type="spellStart"/>
      <w:r w:rsidRPr="00763BE8">
        <w:rPr>
          <w:rFonts w:ascii="Roboto Flex Light" w:hAnsi="Roboto Flex Light"/>
          <w:sz w:val="18"/>
          <w:szCs w:val="18"/>
        </w:rPr>
        <w:t>libera</w:t>
      </w:r>
      <w:proofErr w:type="spellEnd"/>
      <w:r w:rsidRPr="00763BE8">
        <w:rPr>
          <w:rFonts w:ascii="Roboto Flex Light" w:hAnsi="Roboto Flex Light"/>
          <w:sz w:val="18"/>
          <w:szCs w:val="18"/>
        </w:rPr>
        <w:t xml:space="preserve"> - </w:t>
      </w:r>
      <w:proofErr w:type="spellStart"/>
      <w:r w:rsidRPr="00763BE8">
        <w:rPr>
          <w:rFonts w:ascii="Roboto Flex Light" w:hAnsi="Roboto Flex Light"/>
          <w:sz w:val="18"/>
          <w:szCs w:val="18"/>
        </w:rPr>
        <w:t>copia</w:t>
      </w:r>
      <w:proofErr w:type="spellEnd"/>
      <w:r w:rsidRPr="00763BE8">
        <w:rPr>
          <w:rFonts w:ascii="Roboto Flex Light" w:hAnsi="Roboto Flex Light"/>
          <w:sz w:val="18"/>
          <w:szCs w:val="18"/>
        </w:rPr>
        <w:t xml:space="preserve"> </w:t>
      </w:r>
      <w:proofErr w:type="spellStart"/>
      <w:r w:rsidRPr="00763BE8">
        <w:rPr>
          <w:rFonts w:ascii="Roboto Flex Light" w:hAnsi="Roboto Flex Light"/>
          <w:sz w:val="18"/>
          <w:szCs w:val="18"/>
        </w:rPr>
        <w:t>richiesta</w:t>
      </w:r>
      <w:proofErr w:type="spellEnd"/>
    </w:p>
    <w:p w14:paraId="3737902B" w14:textId="55C29C53" w:rsidR="00324F73" w:rsidRDefault="00FF5F2E" w:rsidP="00A41B65">
      <w:pPr>
        <w:spacing w:line="276" w:lineRule="auto"/>
        <w:rPr>
          <w:rFonts w:ascii="Roboto Flex Light" w:hAnsi="Roboto Flex Light"/>
          <w:sz w:val="18"/>
          <w:szCs w:val="18"/>
        </w:rPr>
      </w:pPr>
      <w:r w:rsidRPr="00FF5F2E">
        <w:rPr>
          <w:rFonts w:ascii="Roboto Flex Light" w:hAnsi="Roboto Flex Light"/>
          <w:b/>
          <w:sz w:val="18"/>
          <w:szCs w:val="18"/>
        </w:rPr>
        <w:t>Editore</w:t>
      </w:r>
      <w:r w:rsidR="00C527C6" w:rsidRPr="00EA3AE8">
        <w:rPr>
          <w:rFonts w:ascii="Roboto Flex Light" w:hAnsi="Roboto Flex Light"/>
          <w:sz w:val="18"/>
          <w:szCs w:val="18"/>
        </w:rPr>
        <w:t>: Roto Frank Fenster- und Türtechnologie GmbH • Wilhelm-Frank-Platz 1 • 70771 Leinfelden-Echterdingen</w:t>
      </w:r>
      <w:r>
        <w:rPr>
          <w:rFonts w:ascii="Roboto Flex Light" w:hAnsi="Roboto Flex Light"/>
          <w:sz w:val="18"/>
          <w:szCs w:val="18"/>
        </w:rPr>
        <w:t xml:space="preserve">, </w:t>
      </w:r>
      <w:r w:rsidRPr="00FF5F2E">
        <w:rPr>
          <w:rFonts w:ascii="Roboto Flex Light" w:hAnsi="Roboto Flex Light"/>
          <w:sz w:val="18"/>
          <w:szCs w:val="18"/>
        </w:rPr>
        <w:t>Germania</w:t>
      </w:r>
      <w:r w:rsidR="00C527C6" w:rsidRPr="00EA3AE8">
        <w:rPr>
          <w:rFonts w:ascii="Roboto Flex Light" w:hAnsi="Roboto Flex Light"/>
          <w:sz w:val="18"/>
          <w:szCs w:val="18"/>
        </w:rPr>
        <w:t xml:space="preserve"> • Tel. +49 711 7</w:t>
      </w:r>
      <w:r w:rsidR="00123FAC" w:rsidRPr="00EA3AE8">
        <w:rPr>
          <w:rFonts w:ascii="Roboto Flex Light" w:hAnsi="Roboto Flex Light"/>
          <w:sz w:val="18"/>
          <w:szCs w:val="18"/>
        </w:rPr>
        <w:t xml:space="preserve">598 0 </w:t>
      </w:r>
    </w:p>
    <w:p w14:paraId="01E0D06B" w14:textId="59C1C4F9" w:rsidR="00D1253C" w:rsidRPr="00FF5F2E" w:rsidRDefault="00FF5F2E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  <w:r w:rsidRPr="00501099">
        <w:rPr>
          <w:rFonts w:ascii="Roboto Flex Light" w:hAnsi="Roboto Flex Light"/>
          <w:b/>
          <w:bCs/>
          <w:sz w:val="18"/>
          <w:szCs w:val="18"/>
          <w:lang w:val="it-IT"/>
        </w:rPr>
        <w:t>Referente</w:t>
      </w:r>
      <w:r w:rsidR="00126CBB" w:rsidRPr="00501099">
        <w:rPr>
          <w:rFonts w:ascii="Roboto Flex Light" w:hAnsi="Roboto Flex Light"/>
          <w:sz w:val="18"/>
          <w:szCs w:val="18"/>
          <w:lang w:val="it-IT"/>
        </w:rPr>
        <w:t xml:space="preserve">: Sabine Brendel • </w:t>
      </w:r>
      <w:hyperlink r:id="rId17" w:history="1">
        <w:r w:rsidR="00126CBB" w:rsidRPr="00501099">
          <w:rPr>
            <w:rStyle w:val="Collegamentoipertestuale"/>
            <w:rFonts w:ascii="Roboto Flex Light" w:hAnsi="Roboto Flex Light"/>
            <w:color w:val="auto"/>
            <w:sz w:val="18"/>
            <w:u w:val="none"/>
            <w:lang w:val="it-IT"/>
          </w:rPr>
          <w:t>sabine.brendel@roto-frank.com</w:t>
        </w:r>
      </w:hyperlink>
      <w:r w:rsidR="00126CBB" w:rsidRPr="00501099">
        <w:rPr>
          <w:rFonts w:ascii="Roboto Flex Light" w:hAnsi="Roboto Flex Light"/>
          <w:sz w:val="18"/>
          <w:lang w:val="it-IT"/>
        </w:rPr>
        <w:t xml:space="preserve"> • Tel</w:t>
      </w:r>
      <w:r w:rsidRPr="00501099">
        <w:rPr>
          <w:rFonts w:ascii="Roboto Flex Light" w:hAnsi="Roboto Flex Light"/>
          <w:sz w:val="18"/>
          <w:lang w:val="it-IT"/>
        </w:rPr>
        <w:t>.</w:t>
      </w:r>
      <w:r w:rsidR="00126CBB" w:rsidRPr="00501099">
        <w:rPr>
          <w:rFonts w:ascii="Roboto Flex Light" w:hAnsi="Roboto Flex Light"/>
          <w:sz w:val="18"/>
          <w:lang w:val="it-IT"/>
        </w:rPr>
        <w:t xml:space="preserve"> </w:t>
      </w:r>
      <w:r w:rsidR="00126CBB" w:rsidRPr="00FF5F2E">
        <w:rPr>
          <w:rFonts w:ascii="Roboto Flex Light" w:hAnsi="Roboto Flex Light"/>
          <w:sz w:val="18"/>
          <w:lang w:val="it-IT"/>
        </w:rPr>
        <w:t>+49 711 7598 2514</w:t>
      </w:r>
    </w:p>
    <w:sectPr w:rsidR="00D1253C" w:rsidRPr="00FF5F2E" w:rsidSect="00000228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40" w:code="9"/>
      <w:pgMar w:top="4139" w:right="2693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1FC4B" w14:textId="77777777" w:rsidR="00E847FE" w:rsidRDefault="00E847FE">
      <w:r>
        <w:separator/>
      </w:r>
    </w:p>
  </w:endnote>
  <w:endnote w:type="continuationSeparator" w:id="0">
    <w:p w14:paraId="4FB10E63" w14:textId="77777777" w:rsidR="00E847FE" w:rsidRDefault="00E847FE">
      <w:r>
        <w:continuationSeparator/>
      </w:r>
    </w:p>
  </w:endnote>
  <w:endnote w:type="continuationNotice" w:id="1">
    <w:p w14:paraId="4A04733A" w14:textId="77777777" w:rsidR="00E847FE" w:rsidRDefault="00E847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TUnivers 430 BasicReg">
    <w:altName w:val="Calibri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Next W1G Light">
    <w:altName w:val="Univers Next W1G Light"/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Roboto Flex Light">
    <w:panose1 w:val="02000000000000000000"/>
    <w:charset w:val="00"/>
    <w:family w:val="auto"/>
    <w:pitch w:val="variable"/>
    <w:sig w:usb0="A00002FF" w:usb1="5000006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A4F71" w14:textId="77777777" w:rsidR="00EA12DF" w:rsidRDefault="00EA12D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C408F0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79667F69" w14:textId="77777777" w:rsidR="00EA12DF" w:rsidRDefault="00EA12DF" w:rsidP="00EA12D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  <w:rFonts w:ascii="Arial" w:hAnsi="Arial" w:cs="Arial"/>
        <w:sz w:val="22"/>
        <w:szCs w:val="22"/>
      </w:rPr>
      <w:id w:val="978423995"/>
      <w:docPartObj>
        <w:docPartGallery w:val="Page Numbers (Bottom of Page)"/>
        <w:docPartUnique/>
      </w:docPartObj>
    </w:sdtPr>
    <w:sdtEndPr>
      <w:rPr>
        <w:rStyle w:val="Numeropagina"/>
        <w:rFonts w:asciiTheme="minorHAnsi" w:hAnsiTheme="minorHAnsi"/>
        <w:sz w:val="18"/>
        <w:szCs w:val="18"/>
      </w:rPr>
    </w:sdtEndPr>
    <w:sdtContent>
      <w:p w14:paraId="72CC97D3" w14:textId="46716C21" w:rsidR="00EA12DF" w:rsidRPr="00147E97" w:rsidRDefault="00EA12DF">
        <w:pPr>
          <w:pStyle w:val="Pidipagina"/>
          <w:framePr w:wrap="none" w:vAnchor="text" w:hAnchor="margin" w:xAlign="right" w:y="1"/>
          <w:rPr>
            <w:rStyle w:val="Numeropagina"/>
            <w:rFonts w:asciiTheme="minorHAnsi" w:hAnsiTheme="minorHAnsi" w:cs="Arial"/>
            <w:sz w:val="18"/>
            <w:szCs w:val="18"/>
          </w:rPr>
        </w:pP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begin"/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instrText xml:space="preserve"> PAGE </w:instrText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separate"/>
        </w:r>
        <w:r w:rsidR="00DA3F9E" w:rsidRPr="00147E97">
          <w:rPr>
            <w:rStyle w:val="Numeropagina"/>
            <w:rFonts w:asciiTheme="minorHAnsi" w:hAnsiTheme="minorHAnsi" w:cs="Arial"/>
            <w:noProof/>
            <w:sz w:val="18"/>
            <w:szCs w:val="18"/>
          </w:rPr>
          <w:t>2</w:t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14:paraId="2DE96088" w14:textId="77777777" w:rsidR="00EA12DF" w:rsidRPr="00147E97" w:rsidRDefault="00EA12DF" w:rsidP="00EA12DF">
    <w:pPr>
      <w:pStyle w:val="Pidipagina"/>
      <w:ind w:right="360"/>
      <w:rPr>
        <w:rFonts w:asciiTheme="minorHAnsi" w:hAnsiTheme="minorHAnsi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1164" w14:textId="6186853D" w:rsidR="00066ABD" w:rsidRPr="00147E97" w:rsidRDefault="00147E97" w:rsidP="00954840">
    <w:pPr>
      <w:pStyle w:val="Pidipagina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 w:rsidRPr="00147E97">
      <w:rPr>
        <w:rFonts w:asciiTheme="minorHAnsi" w:hAnsiTheme="minorHAnsi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0EC48" w14:textId="77777777" w:rsidR="00E847FE" w:rsidRDefault="00E847FE">
      <w:r>
        <w:separator/>
      </w:r>
    </w:p>
  </w:footnote>
  <w:footnote w:type="continuationSeparator" w:id="0">
    <w:p w14:paraId="33A48B32" w14:textId="77777777" w:rsidR="00E847FE" w:rsidRDefault="00E847FE">
      <w:r>
        <w:continuationSeparator/>
      </w:r>
    </w:p>
  </w:footnote>
  <w:footnote w:type="continuationNotice" w:id="1">
    <w:p w14:paraId="32A18F6A" w14:textId="77777777" w:rsidR="00E847FE" w:rsidRDefault="00E847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41D5" w14:textId="7D3FFB3E" w:rsidR="00066ABD" w:rsidRDefault="00D006A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62338" behindDoc="0" locked="0" layoutInCell="1" allowOverlap="1" wp14:anchorId="1A968544" wp14:editId="0C3E1C8B">
          <wp:simplePos x="0" y="0"/>
          <wp:positionH relativeFrom="page">
            <wp:posOffset>957580</wp:posOffset>
          </wp:positionH>
          <wp:positionV relativeFrom="page">
            <wp:posOffset>1027430</wp:posOffset>
          </wp:positionV>
          <wp:extent cx="2026800" cy="230400"/>
          <wp:effectExtent l="0" t="0" r="0" b="0"/>
          <wp:wrapNone/>
          <wp:docPr id="12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1944" w:rsidRPr="002E243D">
      <w:rPr>
        <w:noProof/>
      </w:rPr>
      <w:drawing>
        <wp:anchor distT="0" distB="0" distL="114300" distR="114300" simplePos="0" relativeHeight="251658240" behindDoc="0" locked="0" layoutInCell="1" allowOverlap="1" wp14:anchorId="1FCA466E" wp14:editId="2DFCBFAE">
          <wp:simplePos x="0" y="0"/>
          <wp:positionH relativeFrom="page">
            <wp:posOffset>5492750</wp:posOffset>
          </wp:positionH>
          <wp:positionV relativeFrom="page">
            <wp:posOffset>546100</wp:posOffset>
          </wp:positionV>
          <wp:extent cx="1803400" cy="902335"/>
          <wp:effectExtent l="0" t="0" r="0" b="0"/>
          <wp:wrapNone/>
          <wp:docPr id="25" name="Grafi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727CBF" w14:textId="77777777" w:rsidR="00066ABD" w:rsidRDefault="00066ABD">
    <w:pPr>
      <w:pStyle w:val="Intestazione"/>
    </w:pPr>
  </w:p>
  <w:p w14:paraId="7D28624E" w14:textId="77777777" w:rsidR="00066ABD" w:rsidRDefault="0006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F9A6" w14:textId="19A1371C" w:rsidR="0096234B" w:rsidRDefault="00763BE8" w:rsidP="0096234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</w:rPr>
      <w:drawing>
        <wp:anchor distT="0" distB="0" distL="114300" distR="114300" simplePos="0" relativeHeight="251660290" behindDoc="0" locked="0" layoutInCell="1" allowOverlap="1" wp14:anchorId="58CBED76" wp14:editId="435EA7EA">
          <wp:simplePos x="0" y="0"/>
          <wp:positionH relativeFrom="page">
            <wp:posOffset>908685</wp:posOffset>
          </wp:positionH>
          <wp:positionV relativeFrom="page">
            <wp:posOffset>1028700</wp:posOffset>
          </wp:positionV>
          <wp:extent cx="2026800" cy="230400"/>
          <wp:effectExtent l="0" t="0" r="0" b="0"/>
          <wp:wrapNone/>
          <wp:docPr id="24" name="Grafik 24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234B" w:rsidRPr="00D6138A">
      <w:rPr>
        <w:noProof/>
        <w:sz w:val="24"/>
      </w:rPr>
      <w:drawing>
        <wp:anchor distT="0" distB="0" distL="114300" distR="114300" simplePos="0" relativeHeight="251658242" behindDoc="0" locked="0" layoutInCell="1" allowOverlap="1" wp14:anchorId="7DA6FB73" wp14:editId="0A095ED8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27" name="Grafi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F53A3B" w14:textId="77777777" w:rsidR="0096234B" w:rsidRDefault="0096234B" w:rsidP="0096234B">
    <w:pPr>
      <w:pStyle w:val="Presseinfo"/>
    </w:pPr>
  </w:p>
  <w:p w14:paraId="7FC7DCF8" w14:textId="26EF140B" w:rsidR="0096234B" w:rsidRPr="006279F4" w:rsidRDefault="004201E6" w:rsidP="0096234B">
    <w:pPr>
      <w:pStyle w:val="Presseinfo"/>
      <w:rPr>
        <w:rFonts w:ascii="Roboto Flex Light" w:hAnsi="Roboto Flex Light"/>
      </w:rPr>
    </w:pPr>
    <w:proofErr w:type="spellStart"/>
    <w:r w:rsidRPr="006279F4">
      <w:rPr>
        <w:rFonts w:ascii="Roboto Flex Light" w:hAnsi="Roboto Flex Light"/>
      </w:rPr>
      <w:t>Comunicato</w:t>
    </w:r>
    <w:proofErr w:type="spellEnd"/>
    <w:r w:rsidRPr="006279F4">
      <w:rPr>
        <w:rFonts w:ascii="Roboto Flex Light" w:hAnsi="Roboto Flex Light"/>
      </w:rPr>
      <w:t xml:space="preserve"> </w:t>
    </w:r>
    <w:proofErr w:type="spellStart"/>
    <w:r w:rsidRPr="006279F4">
      <w:rPr>
        <w:rFonts w:ascii="Roboto Flex Light" w:hAnsi="Roboto Flex Light"/>
      </w:rPr>
      <w:t>stampa</w:t>
    </w:r>
    <w:proofErr w:type="spellEnd"/>
  </w:p>
  <w:p w14:paraId="317519BE" w14:textId="77777777" w:rsidR="00127614" w:rsidRPr="0096234B" w:rsidRDefault="00127614" w:rsidP="0096234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1CE51F7"/>
    <w:multiLevelType w:val="multilevel"/>
    <w:tmpl w:val="72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4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5" w15:restartNumberingAfterBreak="0">
    <w:nsid w:val="31AA100B"/>
    <w:multiLevelType w:val="hybridMultilevel"/>
    <w:tmpl w:val="837E22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7" w15:restartNumberingAfterBreak="0">
    <w:nsid w:val="48290907"/>
    <w:multiLevelType w:val="multilevel"/>
    <w:tmpl w:val="E69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7B52D5"/>
    <w:multiLevelType w:val="hybridMultilevel"/>
    <w:tmpl w:val="9752A31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257979274">
    <w:abstractNumId w:val="9"/>
  </w:num>
  <w:num w:numId="2" w16cid:durableId="581377603">
    <w:abstractNumId w:val="2"/>
  </w:num>
  <w:num w:numId="3" w16cid:durableId="1021205189">
    <w:abstractNumId w:val="6"/>
  </w:num>
  <w:num w:numId="4" w16cid:durableId="2090542912">
    <w:abstractNumId w:val="4"/>
  </w:num>
  <w:num w:numId="5" w16cid:durableId="300697911">
    <w:abstractNumId w:val="3"/>
  </w:num>
  <w:num w:numId="6" w16cid:durableId="1190027563">
    <w:abstractNumId w:val="0"/>
  </w:num>
  <w:num w:numId="7" w16cid:durableId="1387296954">
    <w:abstractNumId w:val="7"/>
  </w:num>
  <w:num w:numId="8" w16cid:durableId="1396976619">
    <w:abstractNumId w:val="1"/>
  </w:num>
  <w:num w:numId="9" w16cid:durableId="1416703918">
    <w:abstractNumId w:val="5"/>
  </w:num>
  <w:num w:numId="10" w16cid:durableId="8573058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547"/>
    <w:rsid w:val="00000228"/>
    <w:rsid w:val="000009C5"/>
    <w:rsid w:val="00000BFF"/>
    <w:rsid w:val="000030AC"/>
    <w:rsid w:val="000031EE"/>
    <w:rsid w:val="0000536F"/>
    <w:rsid w:val="000053D5"/>
    <w:rsid w:val="0000674E"/>
    <w:rsid w:val="000075F0"/>
    <w:rsid w:val="00007CA5"/>
    <w:rsid w:val="00010684"/>
    <w:rsid w:val="000114A0"/>
    <w:rsid w:val="00012D8A"/>
    <w:rsid w:val="00013CE9"/>
    <w:rsid w:val="00013D70"/>
    <w:rsid w:val="00013EA9"/>
    <w:rsid w:val="00014AAD"/>
    <w:rsid w:val="00014F1E"/>
    <w:rsid w:val="000153A8"/>
    <w:rsid w:val="00015E1D"/>
    <w:rsid w:val="00016F6B"/>
    <w:rsid w:val="00017EDD"/>
    <w:rsid w:val="00020F18"/>
    <w:rsid w:val="0002169F"/>
    <w:rsid w:val="0002212C"/>
    <w:rsid w:val="000239C2"/>
    <w:rsid w:val="00024C75"/>
    <w:rsid w:val="00027845"/>
    <w:rsid w:val="000311AF"/>
    <w:rsid w:val="00035C46"/>
    <w:rsid w:val="00035DBF"/>
    <w:rsid w:val="0004193C"/>
    <w:rsid w:val="00041C88"/>
    <w:rsid w:val="00043A2D"/>
    <w:rsid w:val="00044646"/>
    <w:rsid w:val="000455AA"/>
    <w:rsid w:val="0004590F"/>
    <w:rsid w:val="00045931"/>
    <w:rsid w:val="000462F5"/>
    <w:rsid w:val="00046D8E"/>
    <w:rsid w:val="000474CF"/>
    <w:rsid w:val="000547F5"/>
    <w:rsid w:val="0005672C"/>
    <w:rsid w:val="000603EC"/>
    <w:rsid w:val="00060DC6"/>
    <w:rsid w:val="000610EA"/>
    <w:rsid w:val="000616C2"/>
    <w:rsid w:val="00061A9B"/>
    <w:rsid w:val="0006203B"/>
    <w:rsid w:val="00062E3B"/>
    <w:rsid w:val="000631FD"/>
    <w:rsid w:val="00063239"/>
    <w:rsid w:val="00065189"/>
    <w:rsid w:val="00065486"/>
    <w:rsid w:val="0006573D"/>
    <w:rsid w:val="00066ABD"/>
    <w:rsid w:val="00070A3C"/>
    <w:rsid w:val="000727C6"/>
    <w:rsid w:val="00073B9E"/>
    <w:rsid w:val="00077AD0"/>
    <w:rsid w:val="00080596"/>
    <w:rsid w:val="00081F72"/>
    <w:rsid w:val="00082574"/>
    <w:rsid w:val="000865BC"/>
    <w:rsid w:val="000869F5"/>
    <w:rsid w:val="0009104A"/>
    <w:rsid w:val="00093DA8"/>
    <w:rsid w:val="00093DD3"/>
    <w:rsid w:val="000950B5"/>
    <w:rsid w:val="00096842"/>
    <w:rsid w:val="00097B47"/>
    <w:rsid w:val="000A6459"/>
    <w:rsid w:val="000A6485"/>
    <w:rsid w:val="000B0ED4"/>
    <w:rsid w:val="000B1D7E"/>
    <w:rsid w:val="000B2A24"/>
    <w:rsid w:val="000C1639"/>
    <w:rsid w:val="000C2DBF"/>
    <w:rsid w:val="000C4AEC"/>
    <w:rsid w:val="000C64EB"/>
    <w:rsid w:val="000C6C3F"/>
    <w:rsid w:val="000C793A"/>
    <w:rsid w:val="000D1CA7"/>
    <w:rsid w:val="000D61D5"/>
    <w:rsid w:val="000D6E88"/>
    <w:rsid w:val="000E084F"/>
    <w:rsid w:val="000E0F24"/>
    <w:rsid w:val="000E1812"/>
    <w:rsid w:val="000E30CA"/>
    <w:rsid w:val="000E322A"/>
    <w:rsid w:val="000E3C9F"/>
    <w:rsid w:val="000E513F"/>
    <w:rsid w:val="000E54D6"/>
    <w:rsid w:val="000E599B"/>
    <w:rsid w:val="000E6EAC"/>
    <w:rsid w:val="000F0337"/>
    <w:rsid w:val="000F0BF2"/>
    <w:rsid w:val="000F6AE4"/>
    <w:rsid w:val="000F70D2"/>
    <w:rsid w:val="000F78BE"/>
    <w:rsid w:val="000F7A82"/>
    <w:rsid w:val="00100486"/>
    <w:rsid w:val="00103120"/>
    <w:rsid w:val="001052CA"/>
    <w:rsid w:val="00107781"/>
    <w:rsid w:val="00107C9D"/>
    <w:rsid w:val="00107D4C"/>
    <w:rsid w:val="00110134"/>
    <w:rsid w:val="00113C4C"/>
    <w:rsid w:val="0011554B"/>
    <w:rsid w:val="0011695F"/>
    <w:rsid w:val="00120455"/>
    <w:rsid w:val="00120ADE"/>
    <w:rsid w:val="00123FAC"/>
    <w:rsid w:val="001262E8"/>
    <w:rsid w:val="00126CBB"/>
    <w:rsid w:val="001270FB"/>
    <w:rsid w:val="00127614"/>
    <w:rsid w:val="00127E3B"/>
    <w:rsid w:val="001312E7"/>
    <w:rsid w:val="00135107"/>
    <w:rsid w:val="00135478"/>
    <w:rsid w:val="00135675"/>
    <w:rsid w:val="001357E5"/>
    <w:rsid w:val="00135FF4"/>
    <w:rsid w:val="00136AA9"/>
    <w:rsid w:val="00140182"/>
    <w:rsid w:val="001408FE"/>
    <w:rsid w:val="00140DFD"/>
    <w:rsid w:val="00141F70"/>
    <w:rsid w:val="00143539"/>
    <w:rsid w:val="00144D7C"/>
    <w:rsid w:val="00145B8B"/>
    <w:rsid w:val="00147E97"/>
    <w:rsid w:val="00151761"/>
    <w:rsid w:val="00155409"/>
    <w:rsid w:val="00161EC1"/>
    <w:rsid w:val="00162008"/>
    <w:rsid w:val="0016238A"/>
    <w:rsid w:val="00167447"/>
    <w:rsid w:val="00172DB5"/>
    <w:rsid w:val="0017460C"/>
    <w:rsid w:val="00175EBD"/>
    <w:rsid w:val="0018201A"/>
    <w:rsid w:val="00182E89"/>
    <w:rsid w:val="001866C6"/>
    <w:rsid w:val="00191216"/>
    <w:rsid w:val="00191694"/>
    <w:rsid w:val="00193C90"/>
    <w:rsid w:val="00194A99"/>
    <w:rsid w:val="001963C9"/>
    <w:rsid w:val="00197B77"/>
    <w:rsid w:val="001A15B0"/>
    <w:rsid w:val="001A3008"/>
    <w:rsid w:val="001A766E"/>
    <w:rsid w:val="001B1A19"/>
    <w:rsid w:val="001B20FE"/>
    <w:rsid w:val="001B3132"/>
    <w:rsid w:val="001B47D7"/>
    <w:rsid w:val="001C051B"/>
    <w:rsid w:val="001C3386"/>
    <w:rsid w:val="001C4C37"/>
    <w:rsid w:val="001C612B"/>
    <w:rsid w:val="001D2172"/>
    <w:rsid w:val="001E088B"/>
    <w:rsid w:val="001E33F5"/>
    <w:rsid w:val="001E5203"/>
    <w:rsid w:val="001E57B3"/>
    <w:rsid w:val="001E64A5"/>
    <w:rsid w:val="001F0BB3"/>
    <w:rsid w:val="001F4084"/>
    <w:rsid w:val="001F4C37"/>
    <w:rsid w:val="001F7BFE"/>
    <w:rsid w:val="001F7FC4"/>
    <w:rsid w:val="00202599"/>
    <w:rsid w:val="00204DAD"/>
    <w:rsid w:val="00205489"/>
    <w:rsid w:val="00207261"/>
    <w:rsid w:val="002103F4"/>
    <w:rsid w:val="0021148E"/>
    <w:rsid w:val="00212633"/>
    <w:rsid w:val="00213F5E"/>
    <w:rsid w:val="0021708B"/>
    <w:rsid w:val="00221B6A"/>
    <w:rsid w:val="002243F3"/>
    <w:rsid w:val="002257C5"/>
    <w:rsid w:val="00226466"/>
    <w:rsid w:val="00227D36"/>
    <w:rsid w:val="00230888"/>
    <w:rsid w:val="00232F07"/>
    <w:rsid w:val="002349A5"/>
    <w:rsid w:val="00235527"/>
    <w:rsid w:val="00235581"/>
    <w:rsid w:val="00235805"/>
    <w:rsid w:val="00241342"/>
    <w:rsid w:val="002435F1"/>
    <w:rsid w:val="00246817"/>
    <w:rsid w:val="00250666"/>
    <w:rsid w:val="00250903"/>
    <w:rsid w:val="0025156E"/>
    <w:rsid w:val="00251CB2"/>
    <w:rsid w:val="00252E35"/>
    <w:rsid w:val="002547C2"/>
    <w:rsid w:val="00255FD9"/>
    <w:rsid w:val="00260AED"/>
    <w:rsid w:val="00260F63"/>
    <w:rsid w:val="00261816"/>
    <w:rsid w:val="00264669"/>
    <w:rsid w:val="002653BB"/>
    <w:rsid w:val="0026669B"/>
    <w:rsid w:val="00266D6D"/>
    <w:rsid w:val="00270079"/>
    <w:rsid w:val="00270226"/>
    <w:rsid w:val="00270C62"/>
    <w:rsid w:val="00274032"/>
    <w:rsid w:val="00280792"/>
    <w:rsid w:val="002807AE"/>
    <w:rsid w:val="00280FCA"/>
    <w:rsid w:val="00284961"/>
    <w:rsid w:val="00285795"/>
    <w:rsid w:val="002863FE"/>
    <w:rsid w:val="00292EC9"/>
    <w:rsid w:val="00293A8B"/>
    <w:rsid w:val="00293B55"/>
    <w:rsid w:val="00293B5C"/>
    <w:rsid w:val="00296733"/>
    <w:rsid w:val="002A134C"/>
    <w:rsid w:val="002A2094"/>
    <w:rsid w:val="002A27FF"/>
    <w:rsid w:val="002A2918"/>
    <w:rsid w:val="002A3859"/>
    <w:rsid w:val="002A5322"/>
    <w:rsid w:val="002A62EA"/>
    <w:rsid w:val="002A7EBE"/>
    <w:rsid w:val="002B1944"/>
    <w:rsid w:val="002B35C0"/>
    <w:rsid w:val="002B3C21"/>
    <w:rsid w:val="002B4E8E"/>
    <w:rsid w:val="002C18E5"/>
    <w:rsid w:val="002C2A20"/>
    <w:rsid w:val="002C41EC"/>
    <w:rsid w:val="002C68B2"/>
    <w:rsid w:val="002D117D"/>
    <w:rsid w:val="002D1CF2"/>
    <w:rsid w:val="002D3FA3"/>
    <w:rsid w:val="002D4D5F"/>
    <w:rsid w:val="002D6BCC"/>
    <w:rsid w:val="002D7DEE"/>
    <w:rsid w:val="002E11BB"/>
    <w:rsid w:val="002E20D9"/>
    <w:rsid w:val="002E243D"/>
    <w:rsid w:val="002E337D"/>
    <w:rsid w:val="002E3387"/>
    <w:rsid w:val="002E405F"/>
    <w:rsid w:val="002E4C75"/>
    <w:rsid w:val="002E7DCB"/>
    <w:rsid w:val="002E7E33"/>
    <w:rsid w:val="002F0ECA"/>
    <w:rsid w:val="002F1D61"/>
    <w:rsid w:val="002F1EBC"/>
    <w:rsid w:val="002F31B2"/>
    <w:rsid w:val="002F3CFD"/>
    <w:rsid w:val="002F47B2"/>
    <w:rsid w:val="002F4B15"/>
    <w:rsid w:val="002F58AE"/>
    <w:rsid w:val="002F7F2C"/>
    <w:rsid w:val="00301740"/>
    <w:rsid w:val="00301CD6"/>
    <w:rsid w:val="003020EC"/>
    <w:rsid w:val="0030251C"/>
    <w:rsid w:val="00303A11"/>
    <w:rsid w:val="00304419"/>
    <w:rsid w:val="00310864"/>
    <w:rsid w:val="003119CB"/>
    <w:rsid w:val="00311D9A"/>
    <w:rsid w:val="00312521"/>
    <w:rsid w:val="003144D3"/>
    <w:rsid w:val="00315587"/>
    <w:rsid w:val="00315ED3"/>
    <w:rsid w:val="0031689A"/>
    <w:rsid w:val="00317CC7"/>
    <w:rsid w:val="00320AE0"/>
    <w:rsid w:val="00321B47"/>
    <w:rsid w:val="003235EB"/>
    <w:rsid w:val="0032375C"/>
    <w:rsid w:val="00324ABD"/>
    <w:rsid w:val="00324F73"/>
    <w:rsid w:val="00325634"/>
    <w:rsid w:val="0032759E"/>
    <w:rsid w:val="0033060D"/>
    <w:rsid w:val="00333BD6"/>
    <w:rsid w:val="00333E8B"/>
    <w:rsid w:val="00333F02"/>
    <w:rsid w:val="003343D4"/>
    <w:rsid w:val="00341B90"/>
    <w:rsid w:val="00342575"/>
    <w:rsid w:val="00342836"/>
    <w:rsid w:val="00344502"/>
    <w:rsid w:val="003449FE"/>
    <w:rsid w:val="00347705"/>
    <w:rsid w:val="00350DC0"/>
    <w:rsid w:val="0035378C"/>
    <w:rsid w:val="00354B33"/>
    <w:rsid w:val="00355437"/>
    <w:rsid w:val="00360CD5"/>
    <w:rsid w:val="00362F23"/>
    <w:rsid w:val="0037002D"/>
    <w:rsid w:val="003704ED"/>
    <w:rsid w:val="003711AC"/>
    <w:rsid w:val="00372EEF"/>
    <w:rsid w:val="00374073"/>
    <w:rsid w:val="0037461E"/>
    <w:rsid w:val="00380D41"/>
    <w:rsid w:val="003812FB"/>
    <w:rsid w:val="00382F0C"/>
    <w:rsid w:val="00385502"/>
    <w:rsid w:val="003917D7"/>
    <w:rsid w:val="00392EA1"/>
    <w:rsid w:val="003940F0"/>
    <w:rsid w:val="00396947"/>
    <w:rsid w:val="00396ADC"/>
    <w:rsid w:val="003A13FD"/>
    <w:rsid w:val="003A1B5E"/>
    <w:rsid w:val="003A3439"/>
    <w:rsid w:val="003A6E04"/>
    <w:rsid w:val="003B2980"/>
    <w:rsid w:val="003B32C7"/>
    <w:rsid w:val="003B4420"/>
    <w:rsid w:val="003B46F6"/>
    <w:rsid w:val="003B6F26"/>
    <w:rsid w:val="003B70B3"/>
    <w:rsid w:val="003B7922"/>
    <w:rsid w:val="003C0356"/>
    <w:rsid w:val="003C1B0D"/>
    <w:rsid w:val="003D06A4"/>
    <w:rsid w:val="003D1B8C"/>
    <w:rsid w:val="003D3F94"/>
    <w:rsid w:val="003E31AA"/>
    <w:rsid w:val="003E3A8A"/>
    <w:rsid w:val="003E3C9E"/>
    <w:rsid w:val="003E4566"/>
    <w:rsid w:val="003E5E4A"/>
    <w:rsid w:val="003F01EA"/>
    <w:rsid w:val="003F2253"/>
    <w:rsid w:val="003F2274"/>
    <w:rsid w:val="003F3F73"/>
    <w:rsid w:val="003F5491"/>
    <w:rsid w:val="003F77E4"/>
    <w:rsid w:val="00400219"/>
    <w:rsid w:val="004011E8"/>
    <w:rsid w:val="004019AA"/>
    <w:rsid w:val="00401D96"/>
    <w:rsid w:val="00410389"/>
    <w:rsid w:val="00410C1B"/>
    <w:rsid w:val="00410EC9"/>
    <w:rsid w:val="00413D2E"/>
    <w:rsid w:val="004153F0"/>
    <w:rsid w:val="004157D4"/>
    <w:rsid w:val="00415FE7"/>
    <w:rsid w:val="00416188"/>
    <w:rsid w:val="004201E6"/>
    <w:rsid w:val="004219ED"/>
    <w:rsid w:val="004222AD"/>
    <w:rsid w:val="00422407"/>
    <w:rsid w:val="00422919"/>
    <w:rsid w:val="00424721"/>
    <w:rsid w:val="004257A5"/>
    <w:rsid w:val="00425947"/>
    <w:rsid w:val="00426126"/>
    <w:rsid w:val="0042654D"/>
    <w:rsid w:val="004304B5"/>
    <w:rsid w:val="004312CE"/>
    <w:rsid w:val="00433AFA"/>
    <w:rsid w:val="0043447C"/>
    <w:rsid w:val="00435B70"/>
    <w:rsid w:val="0043789C"/>
    <w:rsid w:val="00440617"/>
    <w:rsid w:val="0044374E"/>
    <w:rsid w:val="00443C8A"/>
    <w:rsid w:val="00443D67"/>
    <w:rsid w:val="00445A86"/>
    <w:rsid w:val="00447F92"/>
    <w:rsid w:val="0045126D"/>
    <w:rsid w:val="00451D3C"/>
    <w:rsid w:val="0045309F"/>
    <w:rsid w:val="0046162D"/>
    <w:rsid w:val="00461EE8"/>
    <w:rsid w:val="004623F6"/>
    <w:rsid w:val="00465B12"/>
    <w:rsid w:val="00466BB6"/>
    <w:rsid w:val="0047018B"/>
    <w:rsid w:val="00470557"/>
    <w:rsid w:val="004722C0"/>
    <w:rsid w:val="00474085"/>
    <w:rsid w:val="00474433"/>
    <w:rsid w:val="00474F53"/>
    <w:rsid w:val="00475134"/>
    <w:rsid w:val="00475217"/>
    <w:rsid w:val="00475AAD"/>
    <w:rsid w:val="00475DDF"/>
    <w:rsid w:val="00481FBC"/>
    <w:rsid w:val="00483F3C"/>
    <w:rsid w:val="00490382"/>
    <w:rsid w:val="004956A5"/>
    <w:rsid w:val="00496FF9"/>
    <w:rsid w:val="004A0948"/>
    <w:rsid w:val="004A0AFF"/>
    <w:rsid w:val="004A3159"/>
    <w:rsid w:val="004A382C"/>
    <w:rsid w:val="004A56D8"/>
    <w:rsid w:val="004A6E48"/>
    <w:rsid w:val="004A795D"/>
    <w:rsid w:val="004B07A6"/>
    <w:rsid w:val="004B2702"/>
    <w:rsid w:val="004B33AC"/>
    <w:rsid w:val="004B521E"/>
    <w:rsid w:val="004B5B5F"/>
    <w:rsid w:val="004B641C"/>
    <w:rsid w:val="004B6DD3"/>
    <w:rsid w:val="004B6F7F"/>
    <w:rsid w:val="004B7665"/>
    <w:rsid w:val="004B78C0"/>
    <w:rsid w:val="004B7998"/>
    <w:rsid w:val="004B7EE9"/>
    <w:rsid w:val="004C0928"/>
    <w:rsid w:val="004C16B8"/>
    <w:rsid w:val="004C24ED"/>
    <w:rsid w:val="004C2533"/>
    <w:rsid w:val="004C3B9E"/>
    <w:rsid w:val="004C422B"/>
    <w:rsid w:val="004C7B56"/>
    <w:rsid w:val="004C7FE8"/>
    <w:rsid w:val="004E13D3"/>
    <w:rsid w:val="004E2F14"/>
    <w:rsid w:val="004E4B39"/>
    <w:rsid w:val="004E6FB4"/>
    <w:rsid w:val="004E7FCB"/>
    <w:rsid w:val="004F14E2"/>
    <w:rsid w:val="004F1611"/>
    <w:rsid w:val="004F2771"/>
    <w:rsid w:val="004F433B"/>
    <w:rsid w:val="004F4687"/>
    <w:rsid w:val="004F5442"/>
    <w:rsid w:val="004F56BC"/>
    <w:rsid w:val="004F79E1"/>
    <w:rsid w:val="004F7EAC"/>
    <w:rsid w:val="00501099"/>
    <w:rsid w:val="005037D5"/>
    <w:rsid w:val="00506B60"/>
    <w:rsid w:val="00511E42"/>
    <w:rsid w:val="00512ECF"/>
    <w:rsid w:val="0051307F"/>
    <w:rsid w:val="00515B23"/>
    <w:rsid w:val="00515FFD"/>
    <w:rsid w:val="005165BB"/>
    <w:rsid w:val="00516B01"/>
    <w:rsid w:val="00520312"/>
    <w:rsid w:val="00521D48"/>
    <w:rsid w:val="005221BF"/>
    <w:rsid w:val="00523977"/>
    <w:rsid w:val="005259AB"/>
    <w:rsid w:val="00525B0E"/>
    <w:rsid w:val="00530628"/>
    <w:rsid w:val="00531D2A"/>
    <w:rsid w:val="005329DF"/>
    <w:rsid w:val="00534F9D"/>
    <w:rsid w:val="0053649D"/>
    <w:rsid w:val="0053705A"/>
    <w:rsid w:val="0054139D"/>
    <w:rsid w:val="00541608"/>
    <w:rsid w:val="005423B6"/>
    <w:rsid w:val="00542580"/>
    <w:rsid w:val="00543A44"/>
    <w:rsid w:val="0054668A"/>
    <w:rsid w:val="0054747F"/>
    <w:rsid w:val="00547A78"/>
    <w:rsid w:val="00550F73"/>
    <w:rsid w:val="0055562D"/>
    <w:rsid w:val="00555A05"/>
    <w:rsid w:val="00555BD4"/>
    <w:rsid w:val="005570FC"/>
    <w:rsid w:val="00557367"/>
    <w:rsid w:val="00561511"/>
    <w:rsid w:val="00561865"/>
    <w:rsid w:val="00570F04"/>
    <w:rsid w:val="0057175B"/>
    <w:rsid w:val="00571CC5"/>
    <w:rsid w:val="00572147"/>
    <w:rsid w:val="00572BDF"/>
    <w:rsid w:val="00573CFC"/>
    <w:rsid w:val="005758A3"/>
    <w:rsid w:val="005761E8"/>
    <w:rsid w:val="00576DB5"/>
    <w:rsid w:val="0058071F"/>
    <w:rsid w:val="0058139E"/>
    <w:rsid w:val="00581CB9"/>
    <w:rsid w:val="00581E49"/>
    <w:rsid w:val="00582164"/>
    <w:rsid w:val="005834D9"/>
    <w:rsid w:val="00584259"/>
    <w:rsid w:val="005860D2"/>
    <w:rsid w:val="005867D8"/>
    <w:rsid w:val="00587139"/>
    <w:rsid w:val="0058744C"/>
    <w:rsid w:val="005877EE"/>
    <w:rsid w:val="00592566"/>
    <w:rsid w:val="00593725"/>
    <w:rsid w:val="00596BB0"/>
    <w:rsid w:val="00596CEF"/>
    <w:rsid w:val="005A02C4"/>
    <w:rsid w:val="005A0D6F"/>
    <w:rsid w:val="005A19D3"/>
    <w:rsid w:val="005A1AD1"/>
    <w:rsid w:val="005A1B34"/>
    <w:rsid w:val="005A24F0"/>
    <w:rsid w:val="005A29E5"/>
    <w:rsid w:val="005A3CD6"/>
    <w:rsid w:val="005A6077"/>
    <w:rsid w:val="005A6EF6"/>
    <w:rsid w:val="005B1733"/>
    <w:rsid w:val="005B2254"/>
    <w:rsid w:val="005B25C3"/>
    <w:rsid w:val="005B277E"/>
    <w:rsid w:val="005B3BD6"/>
    <w:rsid w:val="005B3C19"/>
    <w:rsid w:val="005B3C4B"/>
    <w:rsid w:val="005B6110"/>
    <w:rsid w:val="005B68E0"/>
    <w:rsid w:val="005B726F"/>
    <w:rsid w:val="005C1081"/>
    <w:rsid w:val="005C230A"/>
    <w:rsid w:val="005C33F6"/>
    <w:rsid w:val="005C4D33"/>
    <w:rsid w:val="005C76BF"/>
    <w:rsid w:val="005C775A"/>
    <w:rsid w:val="005D16C6"/>
    <w:rsid w:val="005D2440"/>
    <w:rsid w:val="005D3558"/>
    <w:rsid w:val="005D3E0D"/>
    <w:rsid w:val="005D78DC"/>
    <w:rsid w:val="005E1502"/>
    <w:rsid w:val="005E1B6E"/>
    <w:rsid w:val="005E4711"/>
    <w:rsid w:val="005E5CF5"/>
    <w:rsid w:val="005E73D8"/>
    <w:rsid w:val="005E764A"/>
    <w:rsid w:val="005F331A"/>
    <w:rsid w:val="005F396C"/>
    <w:rsid w:val="005F3BF3"/>
    <w:rsid w:val="005F570B"/>
    <w:rsid w:val="005F6DE7"/>
    <w:rsid w:val="005F6FDC"/>
    <w:rsid w:val="00600036"/>
    <w:rsid w:val="006009EA"/>
    <w:rsid w:val="0060404F"/>
    <w:rsid w:val="006043D9"/>
    <w:rsid w:val="006073B4"/>
    <w:rsid w:val="00611B8C"/>
    <w:rsid w:val="00615438"/>
    <w:rsid w:val="00621557"/>
    <w:rsid w:val="006223E5"/>
    <w:rsid w:val="00623899"/>
    <w:rsid w:val="00623CF7"/>
    <w:rsid w:val="00624AA8"/>
    <w:rsid w:val="00624CF3"/>
    <w:rsid w:val="00625132"/>
    <w:rsid w:val="006255D8"/>
    <w:rsid w:val="006258A8"/>
    <w:rsid w:val="006279F4"/>
    <w:rsid w:val="00632352"/>
    <w:rsid w:val="0063349A"/>
    <w:rsid w:val="00634335"/>
    <w:rsid w:val="00635821"/>
    <w:rsid w:val="00636159"/>
    <w:rsid w:val="006364CB"/>
    <w:rsid w:val="00640F7A"/>
    <w:rsid w:val="00641DB7"/>
    <w:rsid w:val="0064375D"/>
    <w:rsid w:val="00643C0A"/>
    <w:rsid w:val="006444FE"/>
    <w:rsid w:val="00645DD2"/>
    <w:rsid w:val="006460FD"/>
    <w:rsid w:val="006508F7"/>
    <w:rsid w:val="0065155B"/>
    <w:rsid w:val="0065287C"/>
    <w:rsid w:val="0065294D"/>
    <w:rsid w:val="00655D1A"/>
    <w:rsid w:val="00657621"/>
    <w:rsid w:val="00660773"/>
    <w:rsid w:val="006635B6"/>
    <w:rsid w:val="00664045"/>
    <w:rsid w:val="0067176F"/>
    <w:rsid w:val="006728A2"/>
    <w:rsid w:val="00673A41"/>
    <w:rsid w:val="00674DFF"/>
    <w:rsid w:val="00676035"/>
    <w:rsid w:val="006776A7"/>
    <w:rsid w:val="00680EE0"/>
    <w:rsid w:val="00681C29"/>
    <w:rsid w:val="006828DA"/>
    <w:rsid w:val="0068423C"/>
    <w:rsid w:val="0068429E"/>
    <w:rsid w:val="006855D2"/>
    <w:rsid w:val="00690D93"/>
    <w:rsid w:val="006912E6"/>
    <w:rsid w:val="00692437"/>
    <w:rsid w:val="00694F38"/>
    <w:rsid w:val="00695FE9"/>
    <w:rsid w:val="006A042F"/>
    <w:rsid w:val="006A107E"/>
    <w:rsid w:val="006B078D"/>
    <w:rsid w:val="006B1CEE"/>
    <w:rsid w:val="006B1D7C"/>
    <w:rsid w:val="006B1FD1"/>
    <w:rsid w:val="006B30E1"/>
    <w:rsid w:val="006B43B5"/>
    <w:rsid w:val="006B4CE4"/>
    <w:rsid w:val="006B6031"/>
    <w:rsid w:val="006B70BD"/>
    <w:rsid w:val="006B7206"/>
    <w:rsid w:val="006B76C9"/>
    <w:rsid w:val="006C2120"/>
    <w:rsid w:val="006C25AB"/>
    <w:rsid w:val="006C2A78"/>
    <w:rsid w:val="006C3605"/>
    <w:rsid w:val="006C3C8E"/>
    <w:rsid w:val="006C49F8"/>
    <w:rsid w:val="006C5C4E"/>
    <w:rsid w:val="006C6496"/>
    <w:rsid w:val="006C6D9A"/>
    <w:rsid w:val="006C7CF5"/>
    <w:rsid w:val="006C7DA5"/>
    <w:rsid w:val="006D0926"/>
    <w:rsid w:val="006D2987"/>
    <w:rsid w:val="006D736C"/>
    <w:rsid w:val="006D7976"/>
    <w:rsid w:val="006E06AD"/>
    <w:rsid w:val="006E3C6A"/>
    <w:rsid w:val="006E487A"/>
    <w:rsid w:val="006E50AA"/>
    <w:rsid w:val="006F05FD"/>
    <w:rsid w:val="006F1EA3"/>
    <w:rsid w:val="006F22DA"/>
    <w:rsid w:val="006F3970"/>
    <w:rsid w:val="006F3C8F"/>
    <w:rsid w:val="006F3E6F"/>
    <w:rsid w:val="006F446D"/>
    <w:rsid w:val="006F4B07"/>
    <w:rsid w:val="006F4C87"/>
    <w:rsid w:val="006F5E63"/>
    <w:rsid w:val="006F6961"/>
    <w:rsid w:val="006F70CA"/>
    <w:rsid w:val="007046BA"/>
    <w:rsid w:val="00704FA2"/>
    <w:rsid w:val="00705B82"/>
    <w:rsid w:val="007062B5"/>
    <w:rsid w:val="007102AB"/>
    <w:rsid w:val="007108A7"/>
    <w:rsid w:val="007124D0"/>
    <w:rsid w:val="00713EA5"/>
    <w:rsid w:val="007149B0"/>
    <w:rsid w:val="00716060"/>
    <w:rsid w:val="0071715A"/>
    <w:rsid w:val="00717470"/>
    <w:rsid w:val="00720BFC"/>
    <w:rsid w:val="00725B43"/>
    <w:rsid w:val="00726D43"/>
    <w:rsid w:val="00727CAA"/>
    <w:rsid w:val="00727EF6"/>
    <w:rsid w:val="007317D9"/>
    <w:rsid w:val="00737C7F"/>
    <w:rsid w:val="00740413"/>
    <w:rsid w:val="00740739"/>
    <w:rsid w:val="00743512"/>
    <w:rsid w:val="00746010"/>
    <w:rsid w:val="007463FB"/>
    <w:rsid w:val="007478CE"/>
    <w:rsid w:val="00750381"/>
    <w:rsid w:val="00750575"/>
    <w:rsid w:val="00752448"/>
    <w:rsid w:val="007536A1"/>
    <w:rsid w:val="00754780"/>
    <w:rsid w:val="007551F8"/>
    <w:rsid w:val="00761680"/>
    <w:rsid w:val="00763771"/>
    <w:rsid w:val="00763BE8"/>
    <w:rsid w:val="0076770F"/>
    <w:rsid w:val="00770882"/>
    <w:rsid w:val="00772B73"/>
    <w:rsid w:val="00773328"/>
    <w:rsid w:val="00773355"/>
    <w:rsid w:val="00773DA6"/>
    <w:rsid w:val="00775BD4"/>
    <w:rsid w:val="00776CC9"/>
    <w:rsid w:val="00777704"/>
    <w:rsid w:val="00777E44"/>
    <w:rsid w:val="00780CBD"/>
    <w:rsid w:val="00780DA9"/>
    <w:rsid w:val="00781E48"/>
    <w:rsid w:val="00782DE8"/>
    <w:rsid w:val="00782E34"/>
    <w:rsid w:val="007831B2"/>
    <w:rsid w:val="00784B95"/>
    <w:rsid w:val="00790712"/>
    <w:rsid w:val="00793616"/>
    <w:rsid w:val="00794F08"/>
    <w:rsid w:val="007A0A93"/>
    <w:rsid w:val="007A1502"/>
    <w:rsid w:val="007A3EF1"/>
    <w:rsid w:val="007A66D0"/>
    <w:rsid w:val="007A77A3"/>
    <w:rsid w:val="007B0FD8"/>
    <w:rsid w:val="007B112F"/>
    <w:rsid w:val="007B2E63"/>
    <w:rsid w:val="007B4359"/>
    <w:rsid w:val="007B6B60"/>
    <w:rsid w:val="007B743B"/>
    <w:rsid w:val="007B7952"/>
    <w:rsid w:val="007C14CB"/>
    <w:rsid w:val="007C1D4D"/>
    <w:rsid w:val="007C2208"/>
    <w:rsid w:val="007C3E77"/>
    <w:rsid w:val="007D0E9F"/>
    <w:rsid w:val="007D2354"/>
    <w:rsid w:val="007D43B7"/>
    <w:rsid w:val="007D4F17"/>
    <w:rsid w:val="007D56D7"/>
    <w:rsid w:val="007D7998"/>
    <w:rsid w:val="007E02B5"/>
    <w:rsid w:val="007E0799"/>
    <w:rsid w:val="007E1314"/>
    <w:rsid w:val="007E142A"/>
    <w:rsid w:val="007E283C"/>
    <w:rsid w:val="007E2F48"/>
    <w:rsid w:val="007E7C76"/>
    <w:rsid w:val="007F0B88"/>
    <w:rsid w:val="007F1C24"/>
    <w:rsid w:val="007F407D"/>
    <w:rsid w:val="007F5855"/>
    <w:rsid w:val="007F630F"/>
    <w:rsid w:val="007F6482"/>
    <w:rsid w:val="00800D9E"/>
    <w:rsid w:val="00800F91"/>
    <w:rsid w:val="00800FE5"/>
    <w:rsid w:val="00801256"/>
    <w:rsid w:val="00804765"/>
    <w:rsid w:val="00810A02"/>
    <w:rsid w:val="00810E07"/>
    <w:rsid w:val="00813181"/>
    <w:rsid w:val="00814C7B"/>
    <w:rsid w:val="00814E7D"/>
    <w:rsid w:val="00815389"/>
    <w:rsid w:val="00816CE7"/>
    <w:rsid w:val="008170B4"/>
    <w:rsid w:val="0081799E"/>
    <w:rsid w:val="00821CA7"/>
    <w:rsid w:val="008242A1"/>
    <w:rsid w:val="00825A3E"/>
    <w:rsid w:val="00831B39"/>
    <w:rsid w:val="00832021"/>
    <w:rsid w:val="00832758"/>
    <w:rsid w:val="00833865"/>
    <w:rsid w:val="008342A5"/>
    <w:rsid w:val="00843622"/>
    <w:rsid w:val="008446F6"/>
    <w:rsid w:val="00846A2F"/>
    <w:rsid w:val="00847859"/>
    <w:rsid w:val="00847B91"/>
    <w:rsid w:val="00850782"/>
    <w:rsid w:val="00850939"/>
    <w:rsid w:val="00850BF1"/>
    <w:rsid w:val="00852B44"/>
    <w:rsid w:val="00856288"/>
    <w:rsid w:val="008602F3"/>
    <w:rsid w:val="00860A3B"/>
    <w:rsid w:val="00863A6B"/>
    <w:rsid w:val="00866D4F"/>
    <w:rsid w:val="008675F9"/>
    <w:rsid w:val="00870504"/>
    <w:rsid w:val="00872327"/>
    <w:rsid w:val="008723F2"/>
    <w:rsid w:val="00873566"/>
    <w:rsid w:val="00873F55"/>
    <w:rsid w:val="00875FC1"/>
    <w:rsid w:val="00876313"/>
    <w:rsid w:val="008773DE"/>
    <w:rsid w:val="00881B59"/>
    <w:rsid w:val="00882EA0"/>
    <w:rsid w:val="008844D1"/>
    <w:rsid w:val="00885726"/>
    <w:rsid w:val="00886B57"/>
    <w:rsid w:val="00886D48"/>
    <w:rsid w:val="008875D6"/>
    <w:rsid w:val="00887EB6"/>
    <w:rsid w:val="00894081"/>
    <w:rsid w:val="008956E8"/>
    <w:rsid w:val="008A0C7D"/>
    <w:rsid w:val="008A155A"/>
    <w:rsid w:val="008A2790"/>
    <w:rsid w:val="008A2E28"/>
    <w:rsid w:val="008A3DFE"/>
    <w:rsid w:val="008A62FB"/>
    <w:rsid w:val="008A69F6"/>
    <w:rsid w:val="008A76AE"/>
    <w:rsid w:val="008C151E"/>
    <w:rsid w:val="008C1A52"/>
    <w:rsid w:val="008C357B"/>
    <w:rsid w:val="008C3EE6"/>
    <w:rsid w:val="008C44AE"/>
    <w:rsid w:val="008C4A38"/>
    <w:rsid w:val="008C56CC"/>
    <w:rsid w:val="008C6A03"/>
    <w:rsid w:val="008D0974"/>
    <w:rsid w:val="008D218C"/>
    <w:rsid w:val="008D2710"/>
    <w:rsid w:val="008D2EC2"/>
    <w:rsid w:val="008D3678"/>
    <w:rsid w:val="008D6A16"/>
    <w:rsid w:val="008D7265"/>
    <w:rsid w:val="008D7833"/>
    <w:rsid w:val="008D7E7B"/>
    <w:rsid w:val="008E3A2B"/>
    <w:rsid w:val="008E3AC5"/>
    <w:rsid w:val="008E5462"/>
    <w:rsid w:val="008E6117"/>
    <w:rsid w:val="008F1C1A"/>
    <w:rsid w:val="008F240B"/>
    <w:rsid w:val="008F265C"/>
    <w:rsid w:val="008F3772"/>
    <w:rsid w:val="008F464B"/>
    <w:rsid w:val="008F6987"/>
    <w:rsid w:val="009010ED"/>
    <w:rsid w:val="00901B94"/>
    <w:rsid w:val="00902AC4"/>
    <w:rsid w:val="00903DF9"/>
    <w:rsid w:val="00903FF9"/>
    <w:rsid w:val="00904FB9"/>
    <w:rsid w:val="009055AD"/>
    <w:rsid w:val="0090566A"/>
    <w:rsid w:val="00905715"/>
    <w:rsid w:val="0090592E"/>
    <w:rsid w:val="00907E76"/>
    <w:rsid w:val="00910195"/>
    <w:rsid w:val="00910D42"/>
    <w:rsid w:val="009132F0"/>
    <w:rsid w:val="00916579"/>
    <w:rsid w:val="009212A5"/>
    <w:rsid w:val="00921E1E"/>
    <w:rsid w:val="009276F6"/>
    <w:rsid w:val="0093098E"/>
    <w:rsid w:val="00931711"/>
    <w:rsid w:val="009332CC"/>
    <w:rsid w:val="009416E4"/>
    <w:rsid w:val="00941EDD"/>
    <w:rsid w:val="009424AC"/>
    <w:rsid w:val="00946E87"/>
    <w:rsid w:val="00952054"/>
    <w:rsid w:val="009533CC"/>
    <w:rsid w:val="009534DB"/>
    <w:rsid w:val="00954840"/>
    <w:rsid w:val="0095603A"/>
    <w:rsid w:val="009569C4"/>
    <w:rsid w:val="00960E57"/>
    <w:rsid w:val="0096234B"/>
    <w:rsid w:val="00962548"/>
    <w:rsid w:val="009630B2"/>
    <w:rsid w:val="00963937"/>
    <w:rsid w:val="009639B7"/>
    <w:rsid w:val="00964E72"/>
    <w:rsid w:val="00966564"/>
    <w:rsid w:val="0097287F"/>
    <w:rsid w:val="00973B85"/>
    <w:rsid w:val="00973F86"/>
    <w:rsid w:val="00974AC7"/>
    <w:rsid w:val="009753F3"/>
    <w:rsid w:val="00975451"/>
    <w:rsid w:val="009754F6"/>
    <w:rsid w:val="00976B3A"/>
    <w:rsid w:val="009809FA"/>
    <w:rsid w:val="00980BDF"/>
    <w:rsid w:val="00980BF1"/>
    <w:rsid w:val="00982D91"/>
    <w:rsid w:val="00985308"/>
    <w:rsid w:val="00986BDE"/>
    <w:rsid w:val="00987F3E"/>
    <w:rsid w:val="0099084E"/>
    <w:rsid w:val="00990DA7"/>
    <w:rsid w:val="00992CC1"/>
    <w:rsid w:val="009A0E09"/>
    <w:rsid w:val="009A2134"/>
    <w:rsid w:val="009A2C37"/>
    <w:rsid w:val="009A3A00"/>
    <w:rsid w:val="009A50BB"/>
    <w:rsid w:val="009A5440"/>
    <w:rsid w:val="009A6E44"/>
    <w:rsid w:val="009B158C"/>
    <w:rsid w:val="009B213A"/>
    <w:rsid w:val="009B35BD"/>
    <w:rsid w:val="009B518E"/>
    <w:rsid w:val="009B6276"/>
    <w:rsid w:val="009B6625"/>
    <w:rsid w:val="009C0B60"/>
    <w:rsid w:val="009C129E"/>
    <w:rsid w:val="009C158F"/>
    <w:rsid w:val="009C2FD1"/>
    <w:rsid w:val="009C3E74"/>
    <w:rsid w:val="009C4029"/>
    <w:rsid w:val="009C56CE"/>
    <w:rsid w:val="009C61CF"/>
    <w:rsid w:val="009C67F4"/>
    <w:rsid w:val="009C751F"/>
    <w:rsid w:val="009D069F"/>
    <w:rsid w:val="009D1DF3"/>
    <w:rsid w:val="009D21B1"/>
    <w:rsid w:val="009D35BE"/>
    <w:rsid w:val="009D454B"/>
    <w:rsid w:val="009D61D9"/>
    <w:rsid w:val="009D7916"/>
    <w:rsid w:val="009E1005"/>
    <w:rsid w:val="009E4CA6"/>
    <w:rsid w:val="009E6851"/>
    <w:rsid w:val="009F1AD9"/>
    <w:rsid w:val="009F2633"/>
    <w:rsid w:val="009F270D"/>
    <w:rsid w:val="009F2A26"/>
    <w:rsid w:val="009F47E8"/>
    <w:rsid w:val="009F5281"/>
    <w:rsid w:val="009F62E9"/>
    <w:rsid w:val="009F7E34"/>
    <w:rsid w:val="00A00440"/>
    <w:rsid w:val="00A01583"/>
    <w:rsid w:val="00A01EAE"/>
    <w:rsid w:val="00A023E5"/>
    <w:rsid w:val="00A04299"/>
    <w:rsid w:val="00A05779"/>
    <w:rsid w:val="00A061A6"/>
    <w:rsid w:val="00A07560"/>
    <w:rsid w:val="00A105C1"/>
    <w:rsid w:val="00A123E4"/>
    <w:rsid w:val="00A13EC6"/>
    <w:rsid w:val="00A15DA9"/>
    <w:rsid w:val="00A160B9"/>
    <w:rsid w:val="00A17196"/>
    <w:rsid w:val="00A171BA"/>
    <w:rsid w:val="00A23B17"/>
    <w:rsid w:val="00A23B4C"/>
    <w:rsid w:val="00A23DCC"/>
    <w:rsid w:val="00A23EC7"/>
    <w:rsid w:val="00A2643A"/>
    <w:rsid w:val="00A26C1D"/>
    <w:rsid w:val="00A32BC1"/>
    <w:rsid w:val="00A344A9"/>
    <w:rsid w:val="00A37559"/>
    <w:rsid w:val="00A37DD6"/>
    <w:rsid w:val="00A41B65"/>
    <w:rsid w:val="00A445E7"/>
    <w:rsid w:val="00A450A3"/>
    <w:rsid w:val="00A45CDE"/>
    <w:rsid w:val="00A513AA"/>
    <w:rsid w:val="00A521AE"/>
    <w:rsid w:val="00A53919"/>
    <w:rsid w:val="00A545A4"/>
    <w:rsid w:val="00A54C88"/>
    <w:rsid w:val="00A63BEE"/>
    <w:rsid w:val="00A63E73"/>
    <w:rsid w:val="00A63F92"/>
    <w:rsid w:val="00A641BD"/>
    <w:rsid w:val="00A661CF"/>
    <w:rsid w:val="00A667D4"/>
    <w:rsid w:val="00A6700C"/>
    <w:rsid w:val="00A80833"/>
    <w:rsid w:val="00A810F1"/>
    <w:rsid w:val="00A81493"/>
    <w:rsid w:val="00A81C1A"/>
    <w:rsid w:val="00A830D0"/>
    <w:rsid w:val="00A8383C"/>
    <w:rsid w:val="00A84285"/>
    <w:rsid w:val="00A85487"/>
    <w:rsid w:val="00A87688"/>
    <w:rsid w:val="00A879B7"/>
    <w:rsid w:val="00A91913"/>
    <w:rsid w:val="00A919D7"/>
    <w:rsid w:val="00A92137"/>
    <w:rsid w:val="00A95251"/>
    <w:rsid w:val="00A96031"/>
    <w:rsid w:val="00AA03E2"/>
    <w:rsid w:val="00AA4C7D"/>
    <w:rsid w:val="00AA773B"/>
    <w:rsid w:val="00AB08E2"/>
    <w:rsid w:val="00AB2868"/>
    <w:rsid w:val="00AB5BE5"/>
    <w:rsid w:val="00AB76BD"/>
    <w:rsid w:val="00AC0E7A"/>
    <w:rsid w:val="00AC348F"/>
    <w:rsid w:val="00AC3E48"/>
    <w:rsid w:val="00AC4905"/>
    <w:rsid w:val="00AC5357"/>
    <w:rsid w:val="00AC60C8"/>
    <w:rsid w:val="00AC68D9"/>
    <w:rsid w:val="00AC79A3"/>
    <w:rsid w:val="00AD07D3"/>
    <w:rsid w:val="00AD1EEC"/>
    <w:rsid w:val="00AD242E"/>
    <w:rsid w:val="00AD25B5"/>
    <w:rsid w:val="00AD266E"/>
    <w:rsid w:val="00AE19D9"/>
    <w:rsid w:val="00AE21EA"/>
    <w:rsid w:val="00AE2C4D"/>
    <w:rsid w:val="00AE49E2"/>
    <w:rsid w:val="00AE7197"/>
    <w:rsid w:val="00AE7E07"/>
    <w:rsid w:val="00AF079B"/>
    <w:rsid w:val="00AF27BA"/>
    <w:rsid w:val="00AF4810"/>
    <w:rsid w:val="00AF5E9E"/>
    <w:rsid w:val="00AF5F67"/>
    <w:rsid w:val="00B00426"/>
    <w:rsid w:val="00B011C6"/>
    <w:rsid w:val="00B01949"/>
    <w:rsid w:val="00B02A75"/>
    <w:rsid w:val="00B037D6"/>
    <w:rsid w:val="00B03EE3"/>
    <w:rsid w:val="00B112E5"/>
    <w:rsid w:val="00B150BA"/>
    <w:rsid w:val="00B15DE6"/>
    <w:rsid w:val="00B203E9"/>
    <w:rsid w:val="00B20D13"/>
    <w:rsid w:val="00B22B90"/>
    <w:rsid w:val="00B23842"/>
    <w:rsid w:val="00B23C57"/>
    <w:rsid w:val="00B2473A"/>
    <w:rsid w:val="00B26E12"/>
    <w:rsid w:val="00B3066A"/>
    <w:rsid w:val="00B30CE3"/>
    <w:rsid w:val="00B321E2"/>
    <w:rsid w:val="00B327F2"/>
    <w:rsid w:val="00B34129"/>
    <w:rsid w:val="00B34625"/>
    <w:rsid w:val="00B34F0D"/>
    <w:rsid w:val="00B35182"/>
    <w:rsid w:val="00B41CFD"/>
    <w:rsid w:val="00B4376A"/>
    <w:rsid w:val="00B43805"/>
    <w:rsid w:val="00B44679"/>
    <w:rsid w:val="00B454F8"/>
    <w:rsid w:val="00B45BD2"/>
    <w:rsid w:val="00B467D0"/>
    <w:rsid w:val="00B479F4"/>
    <w:rsid w:val="00B513A3"/>
    <w:rsid w:val="00B51EB6"/>
    <w:rsid w:val="00B52A75"/>
    <w:rsid w:val="00B531A2"/>
    <w:rsid w:val="00B5465E"/>
    <w:rsid w:val="00B546BA"/>
    <w:rsid w:val="00B55CEF"/>
    <w:rsid w:val="00B5622D"/>
    <w:rsid w:val="00B57AEF"/>
    <w:rsid w:val="00B603BD"/>
    <w:rsid w:val="00B60F05"/>
    <w:rsid w:val="00B623AD"/>
    <w:rsid w:val="00B63716"/>
    <w:rsid w:val="00B648BA"/>
    <w:rsid w:val="00B64D46"/>
    <w:rsid w:val="00B65A3F"/>
    <w:rsid w:val="00B6766E"/>
    <w:rsid w:val="00B71F7A"/>
    <w:rsid w:val="00B75CD6"/>
    <w:rsid w:val="00B81DC9"/>
    <w:rsid w:val="00B8434E"/>
    <w:rsid w:val="00B8516C"/>
    <w:rsid w:val="00B86128"/>
    <w:rsid w:val="00B872C7"/>
    <w:rsid w:val="00B90E37"/>
    <w:rsid w:val="00B91289"/>
    <w:rsid w:val="00B95C51"/>
    <w:rsid w:val="00B96C21"/>
    <w:rsid w:val="00BA11E1"/>
    <w:rsid w:val="00BA2D79"/>
    <w:rsid w:val="00BA3645"/>
    <w:rsid w:val="00BA5044"/>
    <w:rsid w:val="00BA7CE4"/>
    <w:rsid w:val="00BB02D9"/>
    <w:rsid w:val="00BB20F8"/>
    <w:rsid w:val="00BB4889"/>
    <w:rsid w:val="00BB56A8"/>
    <w:rsid w:val="00BB68E0"/>
    <w:rsid w:val="00BB6D35"/>
    <w:rsid w:val="00BC0554"/>
    <w:rsid w:val="00BC0F99"/>
    <w:rsid w:val="00BC107C"/>
    <w:rsid w:val="00BC1192"/>
    <w:rsid w:val="00BC1D63"/>
    <w:rsid w:val="00BC3A3C"/>
    <w:rsid w:val="00BC4516"/>
    <w:rsid w:val="00BC4D14"/>
    <w:rsid w:val="00BC4FAE"/>
    <w:rsid w:val="00BC508F"/>
    <w:rsid w:val="00BC6F27"/>
    <w:rsid w:val="00BC79E9"/>
    <w:rsid w:val="00BD012E"/>
    <w:rsid w:val="00BD03D1"/>
    <w:rsid w:val="00BD4156"/>
    <w:rsid w:val="00BD5B37"/>
    <w:rsid w:val="00BD5BE6"/>
    <w:rsid w:val="00BD776E"/>
    <w:rsid w:val="00BD7E7F"/>
    <w:rsid w:val="00BD7ED1"/>
    <w:rsid w:val="00BE200D"/>
    <w:rsid w:val="00BE31B7"/>
    <w:rsid w:val="00BE3758"/>
    <w:rsid w:val="00BE3BE2"/>
    <w:rsid w:val="00BF0FFE"/>
    <w:rsid w:val="00BF27E9"/>
    <w:rsid w:val="00BF3788"/>
    <w:rsid w:val="00BF3DE2"/>
    <w:rsid w:val="00BF4088"/>
    <w:rsid w:val="00BF42DD"/>
    <w:rsid w:val="00BF526D"/>
    <w:rsid w:val="00BF721D"/>
    <w:rsid w:val="00C00685"/>
    <w:rsid w:val="00C00C66"/>
    <w:rsid w:val="00C02F0B"/>
    <w:rsid w:val="00C1124A"/>
    <w:rsid w:val="00C11E77"/>
    <w:rsid w:val="00C16CFA"/>
    <w:rsid w:val="00C17B7F"/>
    <w:rsid w:val="00C17ECB"/>
    <w:rsid w:val="00C20CC3"/>
    <w:rsid w:val="00C2176F"/>
    <w:rsid w:val="00C24A15"/>
    <w:rsid w:val="00C24B59"/>
    <w:rsid w:val="00C2587A"/>
    <w:rsid w:val="00C30EE0"/>
    <w:rsid w:val="00C33598"/>
    <w:rsid w:val="00C35271"/>
    <w:rsid w:val="00C36F47"/>
    <w:rsid w:val="00C37593"/>
    <w:rsid w:val="00C408F0"/>
    <w:rsid w:val="00C43257"/>
    <w:rsid w:val="00C43450"/>
    <w:rsid w:val="00C43E01"/>
    <w:rsid w:val="00C4571D"/>
    <w:rsid w:val="00C47574"/>
    <w:rsid w:val="00C476E3"/>
    <w:rsid w:val="00C527C6"/>
    <w:rsid w:val="00C562DE"/>
    <w:rsid w:val="00C615B7"/>
    <w:rsid w:val="00C61737"/>
    <w:rsid w:val="00C64CDD"/>
    <w:rsid w:val="00C65F4B"/>
    <w:rsid w:val="00C66B2F"/>
    <w:rsid w:val="00C70B22"/>
    <w:rsid w:val="00C70B71"/>
    <w:rsid w:val="00C7178F"/>
    <w:rsid w:val="00C7264C"/>
    <w:rsid w:val="00C75E6B"/>
    <w:rsid w:val="00C76AAA"/>
    <w:rsid w:val="00C775D2"/>
    <w:rsid w:val="00C800EC"/>
    <w:rsid w:val="00C815F0"/>
    <w:rsid w:val="00C829C5"/>
    <w:rsid w:val="00C82BC3"/>
    <w:rsid w:val="00C83AD1"/>
    <w:rsid w:val="00C8495E"/>
    <w:rsid w:val="00C85D3B"/>
    <w:rsid w:val="00C86772"/>
    <w:rsid w:val="00C87B4C"/>
    <w:rsid w:val="00C90154"/>
    <w:rsid w:val="00C90244"/>
    <w:rsid w:val="00C9216A"/>
    <w:rsid w:val="00C9352D"/>
    <w:rsid w:val="00C93671"/>
    <w:rsid w:val="00C94FDB"/>
    <w:rsid w:val="00CA03BD"/>
    <w:rsid w:val="00CA3564"/>
    <w:rsid w:val="00CA362C"/>
    <w:rsid w:val="00CB1FD6"/>
    <w:rsid w:val="00CB4D28"/>
    <w:rsid w:val="00CB6F2A"/>
    <w:rsid w:val="00CC087D"/>
    <w:rsid w:val="00CC26E7"/>
    <w:rsid w:val="00CC35F3"/>
    <w:rsid w:val="00CC37E3"/>
    <w:rsid w:val="00CC3D68"/>
    <w:rsid w:val="00CC4661"/>
    <w:rsid w:val="00CC4F37"/>
    <w:rsid w:val="00CC7B48"/>
    <w:rsid w:val="00CD14A3"/>
    <w:rsid w:val="00CD1866"/>
    <w:rsid w:val="00CD36A3"/>
    <w:rsid w:val="00CD3979"/>
    <w:rsid w:val="00CD4A27"/>
    <w:rsid w:val="00CD7014"/>
    <w:rsid w:val="00CD7500"/>
    <w:rsid w:val="00CE3620"/>
    <w:rsid w:val="00CE76B2"/>
    <w:rsid w:val="00CE7F81"/>
    <w:rsid w:val="00CF0191"/>
    <w:rsid w:val="00CF1089"/>
    <w:rsid w:val="00CF17E0"/>
    <w:rsid w:val="00CF3B5D"/>
    <w:rsid w:val="00CF3FEC"/>
    <w:rsid w:val="00CF4302"/>
    <w:rsid w:val="00CF4D4A"/>
    <w:rsid w:val="00CF51FB"/>
    <w:rsid w:val="00CF6C06"/>
    <w:rsid w:val="00D006AB"/>
    <w:rsid w:val="00D006FF"/>
    <w:rsid w:val="00D00C47"/>
    <w:rsid w:val="00D00D38"/>
    <w:rsid w:val="00D02C17"/>
    <w:rsid w:val="00D02CD4"/>
    <w:rsid w:val="00D050D1"/>
    <w:rsid w:val="00D07DDE"/>
    <w:rsid w:val="00D11026"/>
    <w:rsid w:val="00D11D23"/>
    <w:rsid w:val="00D1253C"/>
    <w:rsid w:val="00D1312A"/>
    <w:rsid w:val="00D148DD"/>
    <w:rsid w:val="00D175BB"/>
    <w:rsid w:val="00D17643"/>
    <w:rsid w:val="00D17782"/>
    <w:rsid w:val="00D21F87"/>
    <w:rsid w:val="00D22BF1"/>
    <w:rsid w:val="00D23DEC"/>
    <w:rsid w:val="00D243C5"/>
    <w:rsid w:val="00D25C6D"/>
    <w:rsid w:val="00D31B2D"/>
    <w:rsid w:val="00D32A61"/>
    <w:rsid w:val="00D34FF6"/>
    <w:rsid w:val="00D367F8"/>
    <w:rsid w:val="00D3712B"/>
    <w:rsid w:val="00D378C0"/>
    <w:rsid w:val="00D37B46"/>
    <w:rsid w:val="00D4005C"/>
    <w:rsid w:val="00D40967"/>
    <w:rsid w:val="00D40A74"/>
    <w:rsid w:val="00D40EC3"/>
    <w:rsid w:val="00D42314"/>
    <w:rsid w:val="00D43D16"/>
    <w:rsid w:val="00D50B53"/>
    <w:rsid w:val="00D52EC1"/>
    <w:rsid w:val="00D5308F"/>
    <w:rsid w:val="00D54911"/>
    <w:rsid w:val="00D55870"/>
    <w:rsid w:val="00D5627F"/>
    <w:rsid w:val="00D60118"/>
    <w:rsid w:val="00D608EF"/>
    <w:rsid w:val="00D620F0"/>
    <w:rsid w:val="00D651C8"/>
    <w:rsid w:val="00D67E9E"/>
    <w:rsid w:val="00D710FC"/>
    <w:rsid w:val="00D72ADA"/>
    <w:rsid w:val="00D744C3"/>
    <w:rsid w:val="00D760C1"/>
    <w:rsid w:val="00D84627"/>
    <w:rsid w:val="00D87309"/>
    <w:rsid w:val="00D93BA2"/>
    <w:rsid w:val="00D94D88"/>
    <w:rsid w:val="00D95CE3"/>
    <w:rsid w:val="00DA01BC"/>
    <w:rsid w:val="00DA038A"/>
    <w:rsid w:val="00DA0BC3"/>
    <w:rsid w:val="00DA3F9E"/>
    <w:rsid w:val="00DA6EFF"/>
    <w:rsid w:val="00DB16AD"/>
    <w:rsid w:val="00DB203F"/>
    <w:rsid w:val="00DB264D"/>
    <w:rsid w:val="00DB27F9"/>
    <w:rsid w:val="00DB3309"/>
    <w:rsid w:val="00DB39B1"/>
    <w:rsid w:val="00DB469D"/>
    <w:rsid w:val="00DB4C6D"/>
    <w:rsid w:val="00DC0644"/>
    <w:rsid w:val="00DC0B38"/>
    <w:rsid w:val="00DC122D"/>
    <w:rsid w:val="00DC1641"/>
    <w:rsid w:val="00DC3C00"/>
    <w:rsid w:val="00DC6781"/>
    <w:rsid w:val="00DC719C"/>
    <w:rsid w:val="00DD06DE"/>
    <w:rsid w:val="00DD0C46"/>
    <w:rsid w:val="00DD4AE5"/>
    <w:rsid w:val="00DD57B1"/>
    <w:rsid w:val="00DD611F"/>
    <w:rsid w:val="00DD6BD9"/>
    <w:rsid w:val="00DD78BD"/>
    <w:rsid w:val="00DE0299"/>
    <w:rsid w:val="00DE1015"/>
    <w:rsid w:val="00DE14CD"/>
    <w:rsid w:val="00DE4A82"/>
    <w:rsid w:val="00DE707D"/>
    <w:rsid w:val="00DF051D"/>
    <w:rsid w:val="00DF0F5E"/>
    <w:rsid w:val="00DF2FA2"/>
    <w:rsid w:val="00DF3148"/>
    <w:rsid w:val="00DF4C60"/>
    <w:rsid w:val="00DF550E"/>
    <w:rsid w:val="00DF5E6E"/>
    <w:rsid w:val="00DF7D13"/>
    <w:rsid w:val="00DF7FAD"/>
    <w:rsid w:val="00E0112B"/>
    <w:rsid w:val="00E0365A"/>
    <w:rsid w:val="00E0748A"/>
    <w:rsid w:val="00E1497F"/>
    <w:rsid w:val="00E155E6"/>
    <w:rsid w:val="00E167BD"/>
    <w:rsid w:val="00E167ED"/>
    <w:rsid w:val="00E20C67"/>
    <w:rsid w:val="00E21833"/>
    <w:rsid w:val="00E21E5F"/>
    <w:rsid w:val="00E2229C"/>
    <w:rsid w:val="00E22F35"/>
    <w:rsid w:val="00E26AF5"/>
    <w:rsid w:val="00E26EEF"/>
    <w:rsid w:val="00E27C25"/>
    <w:rsid w:val="00E27D52"/>
    <w:rsid w:val="00E313EB"/>
    <w:rsid w:val="00E31FE8"/>
    <w:rsid w:val="00E31FFC"/>
    <w:rsid w:val="00E3227E"/>
    <w:rsid w:val="00E3254F"/>
    <w:rsid w:val="00E32AE2"/>
    <w:rsid w:val="00E33B90"/>
    <w:rsid w:val="00E33C12"/>
    <w:rsid w:val="00E356EC"/>
    <w:rsid w:val="00E36093"/>
    <w:rsid w:val="00E37146"/>
    <w:rsid w:val="00E37915"/>
    <w:rsid w:val="00E40466"/>
    <w:rsid w:val="00E41111"/>
    <w:rsid w:val="00E43B9C"/>
    <w:rsid w:val="00E43C09"/>
    <w:rsid w:val="00E46681"/>
    <w:rsid w:val="00E50B8C"/>
    <w:rsid w:val="00E50D5A"/>
    <w:rsid w:val="00E510C1"/>
    <w:rsid w:val="00E53588"/>
    <w:rsid w:val="00E54D7B"/>
    <w:rsid w:val="00E56605"/>
    <w:rsid w:val="00E56D73"/>
    <w:rsid w:val="00E61DD1"/>
    <w:rsid w:val="00E621DA"/>
    <w:rsid w:val="00E634C3"/>
    <w:rsid w:val="00E64EE0"/>
    <w:rsid w:val="00E66919"/>
    <w:rsid w:val="00E66C6E"/>
    <w:rsid w:val="00E6790B"/>
    <w:rsid w:val="00E70528"/>
    <w:rsid w:val="00E715D6"/>
    <w:rsid w:val="00E73229"/>
    <w:rsid w:val="00E74571"/>
    <w:rsid w:val="00E745C8"/>
    <w:rsid w:val="00E74768"/>
    <w:rsid w:val="00E74ADB"/>
    <w:rsid w:val="00E77518"/>
    <w:rsid w:val="00E805F6"/>
    <w:rsid w:val="00E82D2E"/>
    <w:rsid w:val="00E847FE"/>
    <w:rsid w:val="00E8480A"/>
    <w:rsid w:val="00E84939"/>
    <w:rsid w:val="00E86325"/>
    <w:rsid w:val="00E87DCB"/>
    <w:rsid w:val="00E91327"/>
    <w:rsid w:val="00E931E0"/>
    <w:rsid w:val="00E958F8"/>
    <w:rsid w:val="00E95C08"/>
    <w:rsid w:val="00E972C4"/>
    <w:rsid w:val="00EA05ED"/>
    <w:rsid w:val="00EA12DF"/>
    <w:rsid w:val="00EA1CCD"/>
    <w:rsid w:val="00EA291B"/>
    <w:rsid w:val="00EA3AE8"/>
    <w:rsid w:val="00EA573C"/>
    <w:rsid w:val="00EA6C9E"/>
    <w:rsid w:val="00EB00B2"/>
    <w:rsid w:val="00EB17D7"/>
    <w:rsid w:val="00EB1B94"/>
    <w:rsid w:val="00EB2CE9"/>
    <w:rsid w:val="00EB2FE2"/>
    <w:rsid w:val="00EB3CD7"/>
    <w:rsid w:val="00EB40D8"/>
    <w:rsid w:val="00EB4205"/>
    <w:rsid w:val="00EB5A37"/>
    <w:rsid w:val="00EB6349"/>
    <w:rsid w:val="00EB756D"/>
    <w:rsid w:val="00EC1035"/>
    <w:rsid w:val="00EC1995"/>
    <w:rsid w:val="00EC2D7C"/>
    <w:rsid w:val="00EC49F0"/>
    <w:rsid w:val="00EC585F"/>
    <w:rsid w:val="00EC646A"/>
    <w:rsid w:val="00EC6B01"/>
    <w:rsid w:val="00ED01BB"/>
    <w:rsid w:val="00ED207E"/>
    <w:rsid w:val="00ED3376"/>
    <w:rsid w:val="00ED368D"/>
    <w:rsid w:val="00EE36AF"/>
    <w:rsid w:val="00EE65A3"/>
    <w:rsid w:val="00EF15B8"/>
    <w:rsid w:val="00EF1683"/>
    <w:rsid w:val="00EF20C0"/>
    <w:rsid w:val="00EF2AB7"/>
    <w:rsid w:val="00EF2E39"/>
    <w:rsid w:val="00EF42FC"/>
    <w:rsid w:val="00EF4BB3"/>
    <w:rsid w:val="00EF65A4"/>
    <w:rsid w:val="00EF6E94"/>
    <w:rsid w:val="00F01F3D"/>
    <w:rsid w:val="00F0288F"/>
    <w:rsid w:val="00F0620C"/>
    <w:rsid w:val="00F067A4"/>
    <w:rsid w:val="00F06FDA"/>
    <w:rsid w:val="00F071E5"/>
    <w:rsid w:val="00F144CF"/>
    <w:rsid w:val="00F14935"/>
    <w:rsid w:val="00F14B61"/>
    <w:rsid w:val="00F161C7"/>
    <w:rsid w:val="00F20837"/>
    <w:rsid w:val="00F208BE"/>
    <w:rsid w:val="00F20C0E"/>
    <w:rsid w:val="00F22181"/>
    <w:rsid w:val="00F23FB9"/>
    <w:rsid w:val="00F25CE0"/>
    <w:rsid w:val="00F27065"/>
    <w:rsid w:val="00F278A4"/>
    <w:rsid w:val="00F30098"/>
    <w:rsid w:val="00F30F8E"/>
    <w:rsid w:val="00F32C7C"/>
    <w:rsid w:val="00F33BC0"/>
    <w:rsid w:val="00F33C45"/>
    <w:rsid w:val="00F3428F"/>
    <w:rsid w:val="00F34BDC"/>
    <w:rsid w:val="00F350C6"/>
    <w:rsid w:val="00F370CB"/>
    <w:rsid w:val="00F4219C"/>
    <w:rsid w:val="00F42EF4"/>
    <w:rsid w:val="00F452A5"/>
    <w:rsid w:val="00F45F6D"/>
    <w:rsid w:val="00F51068"/>
    <w:rsid w:val="00F51405"/>
    <w:rsid w:val="00F52269"/>
    <w:rsid w:val="00F54048"/>
    <w:rsid w:val="00F55D01"/>
    <w:rsid w:val="00F604C2"/>
    <w:rsid w:val="00F6074B"/>
    <w:rsid w:val="00F608CB"/>
    <w:rsid w:val="00F61BC3"/>
    <w:rsid w:val="00F64A3B"/>
    <w:rsid w:val="00F66C60"/>
    <w:rsid w:val="00F715F6"/>
    <w:rsid w:val="00F72568"/>
    <w:rsid w:val="00F7549D"/>
    <w:rsid w:val="00F75B6A"/>
    <w:rsid w:val="00F76E2D"/>
    <w:rsid w:val="00F814E6"/>
    <w:rsid w:val="00F81F6B"/>
    <w:rsid w:val="00F82609"/>
    <w:rsid w:val="00F82C95"/>
    <w:rsid w:val="00F84F39"/>
    <w:rsid w:val="00F85BEB"/>
    <w:rsid w:val="00F861DB"/>
    <w:rsid w:val="00F903AA"/>
    <w:rsid w:val="00F918E7"/>
    <w:rsid w:val="00F91E7B"/>
    <w:rsid w:val="00F9432D"/>
    <w:rsid w:val="00F94422"/>
    <w:rsid w:val="00F96B32"/>
    <w:rsid w:val="00FA006D"/>
    <w:rsid w:val="00FA0C51"/>
    <w:rsid w:val="00FA0D8C"/>
    <w:rsid w:val="00FA4481"/>
    <w:rsid w:val="00FA53B5"/>
    <w:rsid w:val="00FB0CB2"/>
    <w:rsid w:val="00FB0DA2"/>
    <w:rsid w:val="00FB1273"/>
    <w:rsid w:val="00FB1369"/>
    <w:rsid w:val="00FB1F29"/>
    <w:rsid w:val="00FB3AD1"/>
    <w:rsid w:val="00FB7854"/>
    <w:rsid w:val="00FC03BE"/>
    <w:rsid w:val="00FC131E"/>
    <w:rsid w:val="00FC277D"/>
    <w:rsid w:val="00FD0CFB"/>
    <w:rsid w:val="00FD1309"/>
    <w:rsid w:val="00FD2271"/>
    <w:rsid w:val="00FD49A6"/>
    <w:rsid w:val="00FD4AE8"/>
    <w:rsid w:val="00FD7128"/>
    <w:rsid w:val="00FD78FC"/>
    <w:rsid w:val="00FE0AC9"/>
    <w:rsid w:val="00FE2767"/>
    <w:rsid w:val="00FE4642"/>
    <w:rsid w:val="00FE7547"/>
    <w:rsid w:val="00FE75B1"/>
    <w:rsid w:val="00FF0CE2"/>
    <w:rsid w:val="00FF2DFE"/>
    <w:rsid w:val="00FF2E18"/>
    <w:rsid w:val="00FF334F"/>
    <w:rsid w:val="00FF3779"/>
    <w:rsid w:val="00FF5F2E"/>
    <w:rsid w:val="00FF618E"/>
    <w:rsid w:val="00FF6409"/>
    <w:rsid w:val="00FF6598"/>
    <w:rsid w:val="00FF6FB2"/>
    <w:rsid w:val="06917C61"/>
    <w:rsid w:val="0912D3B0"/>
    <w:rsid w:val="14DE924E"/>
    <w:rsid w:val="16D33BFC"/>
    <w:rsid w:val="2A36CD16"/>
    <w:rsid w:val="2D586BA5"/>
    <w:rsid w:val="33188AB2"/>
    <w:rsid w:val="5E13BCDB"/>
    <w:rsid w:val="67A38015"/>
    <w:rsid w:val="6A939753"/>
    <w:rsid w:val="6CFAAE87"/>
    <w:rsid w:val="7E24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73A90A"/>
  <w15:docId w15:val="{A3F7B58B-6172-4C47-BA26-BCCEFE1A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27D52"/>
    <w:rPr>
      <w:sz w:val="24"/>
      <w:szCs w:val="24"/>
    </w:rPr>
  </w:style>
  <w:style w:type="paragraph" w:styleId="Titolo1">
    <w:name w:val="heading 1"/>
    <w:basedOn w:val="Normale"/>
    <w:next w:val="Normale"/>
    <w:pPr>
      <w:keepNext/>
      <w:jc w:val="both"/>
      <w:outlineLvl w:val="0"/>
    </w:pPr>
    <w:rPr>
      <w:u w:val="single"/>
    </w:rPr>
  </w:style>
  <w:style w:type="paragraph" w:styleId="Titolo2">
    <w:name w:val="heading 2"/>
    <w:basedOn w:val="Normale"/>
    <w:next w:val="Normale"/>
    <w:pPr>
      <w:keepNext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pPr>
      <w:keepNext/>
      <w:outlineLvl w:val="2"/>
    </w:pPr>
    <w:rPr>
      <w:b/>
      <w:sz w:val="26"/>
    </w:rPr>
  </w:style>
  <w:style w:type="paragraph" w:styleId="Titolo4">
    <w:name w:val="heading 4"/>
    <w:basedOn w:val="Normale"/>
    <w:next w:val="Normale"/>
    <w:pPr>
      <w:keepNext/>
      <w:ind w:left="567"/>
      <w:jc w:val="both"/>
      <w:outlineLvl w:val="3"/>
    </w:pPr>
    <w:rPr>
      <w:b/>
      <w:sz w:val="22"/>
    </w:rPr>
  </w:style>
  <w:style w:type="paragraph" w:styleId="Titolo5">
    <w:name w:val="heading 5"/>
    <w:basedOn w:val="Normale"/>
    <w:next w:val="Normale"/>
    <w:pPr>
      <w:keepNext/>
      <w:jc w:val="both"/>
      <w:outlineLvl w:val="4"/>
    </w:pPr>
    <w:rPr>
      <w:u w:val="single"/>
    </w:rPr>
  </w:style>
  <w:style w:type="paragraph" w:styleId="Titolo6">
    <w:name w:val="heading 6"/>
    <w:basedOn w:val="Normale"/>
    <w:next w:val="Normale"/>
    <w:pPr>
      <w:keepNext/>
      <w:jc w:val="both"/>
      <w:outlineLvl w:val="5"/>
    </w:pPr>
    <w:rPr>
      <w:i/>
      <w:u w:val="single"/>
    </w:rPr>
  </w:style>
  <w:style w:type="paragraph" w:styleId="Titolo7">
    <w:name w:val="heading 7"/>
    <w:basedOn w:val="Normale"/>
    <w:next w:val="Normale"/>
    <w:pPr>
      <w:keepNext/>
      <w:outlineLvl w:val="6"/>
    </w:pPr>
    <w:rPr>
      <w:u w:val="single"/>
    </w:rPr>
  </w:style>
  <w:style w:type="paragraph" w:styleId="Titolo8">
    <w:name w:val="heading 8"/>
    <w:basedOn w:val="Normale"/>
    <w:next w:val="Normale"/>
    <w:pPr>
      <w:keepNext/>
      <w:ind w:left="567"/>
      <w:jc w:val="both"/>
      <w:outlineLvl w:val="7"/>
    </w:pPr>
    <w:rPr>
      <w:b/>
    </w:rPr>
  </w:style>
  <w:style w:type="paragraph" w:styleId="Titolo9">
    <w:name w:val="heading 9"/>
    <w:basedOn w:val="Normale"/>
    <w:next w:val="Normale"/>
    <w:pPr>
      <w:keepNext/>
      <w:outlineLvl w:val="8"/>
    </w:pPr>
    <w:rPr>
      <w:b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ind w:left="1418"/>
      <w:jc w:val="both"/>
    </w:pPr>
  </w:style>
  <w:style w:type="paragraph" w:styleId="Didascalia">
    <w:name w:val="caption"/>
    <w:basedOn w:val="Normale"/>
    <w:next w:val="Normale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Normale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link w:val="PidipaginaCarattere"/>
    <w:pPr>
      <w:tabs>
        <w:tab w:val="center" w:pos="4536"/>
        <w:tab w:val="right" w:pos="9072"/>
      </w:tabs>
    </w:pPr>
  </w:style>
  <w:style w:type="paragraph" w:styleId="Corpodeltesto2">
    <w:name w:val="Body Text 2"/>
    <w:basedOn w:val="Normale"/>
    <w:pPr>
      <w:jc w:val="both"/>
    </w:pPr>
    <w:rPr>
      <w:rFonts w:ascii="LTUnivers 430 BasicReg" w:hAnsi="LTUnivers 430 BasicReg"/>
      <w:sz w:val="22"/>
    </w:rPr>
  </w:style>
  <w:style w:type="paragraph" w:styleId="Corpodeltesto3">
    <w:name w:val="Body Text 3"/>
    <w:basedOn w:val="Normale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Testofumetto">
    <w:name w:val="Balloon Text"/>
    <w:basedOn w:val="Normale"/>
    <w:semiHidden/>
    <w:rsid w:val="00F22181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D6A16"/>
  </w:style>
  <w:style w:type="character" w:customStyle="1" w:styleId="PidipaginaCarattere">
    <w:name w:val="Piè di pagina Carattere"/>
    <w:basedOn w:val="Carpredefinitoparagrafo"/>
    <w:link w:val="Pidipagina"/>
    <w:rsid w:val="00954840"/>
    <w:rPr>
      <w:rFonts w:ascii="Arial" w:hAnsi="Arial"/>
    </w:rPr>
  </w:style>
  <w:style w:type="character" w:styleId="Testosegnaposto">
    <w:name w:val="Placeholder Text"/>
    <w:basedOn w:val="Carpredefinitoparagrafo"/>
    <w:uiPriority w:val="99"/>
    <w:semiHidden/>
    <w:rsid w:val="00793616"/>
    <w:rPr>
      <w:color w:val="808080"/>
    </w:rPr>
  </w:style>
  <w:style w:type="paragraph" w:customStyle="1" w:styleId="7Punkt">
    <w:name w:val="7 Punkt"/>
    <w:basedOn w:val="Normale"/>
    <w:qFormat/>
    <w:rsid w:val="003A6E04"/>
    <w:pPr>
      <w:spacing w:line="170" w:lineRule="exact"/>
    </w:pPr>
    <w:rPr>
      <w:sz w:val="14"/>
      <w:szCs w:val="14"/>
    </w:rPr>
  </w:style>
  <w:style w:type="table" w:styleId="Grigliatabella">
    <w:name w:val="Table Grid"/>
    <w:basedOn w:val="Tabellanormale"/>
    <w:rsid w:val="009A6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58139E"/>
    <w:rPr>
      <w:rFonts w:asciiTheme="minorHAnsi" w:hAnsiTheme="minorHAnsi"/>
      <w:sz w:val="18"/>
    </w:rPr>
  </w:style>
  <w:style w:type="paragraph" w:customStyle="1" w:styleId="Presseinfo">
    <w:name w:val="Presseinfo"/>
    <w:basedOn w:val="Normale"/>
    <w:rsid w:val="0096234B"/>
    <w:rPr>
      <w:b/>
      <w:color w:val="FE0009" w:themeColor="accent5"/>
      <w:sz w:val="36"/>
    </w:rPr>
  </w:style>
  <w:style w:type="character" w:customStyle="1" w:styleId="NichtaufgelsteErwhnung1">
    <w:name w:val="Nicht aufgelöste Erwähnung1"/>
    <w:basedOn w:val="Carpredefinitoparagrafo"/>
    <w:uiPriority w:val="99"/>
    <w:semiHidden/>
    <w:unhideWhenUsed/>
    <w:rsid w:val="004E6FB4"/>
    <w:rPr>
      <w:color w:val="605E5C"/>
      <w:shd w:val="clear" w:color="auto" w:fill="E1DFDD"/>
    </w:rPr>
  </w:style>
  <w:style w:type="character" w:customStyle="1" w:styleId="A3">
    <w:name w:val="A3"/>
    <w:uiPriority w:val="99"/>
    <w:rsid w:val="00EA291B"/>
    <w:rPr>
      <w:rFonts w:cs="Univers Next W1G Light"/>
      <w:color w:val="000000"/>
      <w:sz w:val="17"/>
      <w:szCs w:val="17"/>
    </w:rPr>
  </w:style>
  <w:style w:type="character" w:styleId="Rimandocommento">
    <w:name w:val="annotation reference"/>
    <w:basedOn w:val="Carpredefinitoparagrafo"/>
    <w:semiHidden/>
    <w:unhideWhenUsed/>
    <w:rsid w:val="0053705A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53705A"/>
    <w:rPr>
      <w:rFonts w:eastAsiaTheme="minorHAnsi" w:cstheme="minorBidi"/>
      <w:sz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53705A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53705A"/>
    <w:pPr>
      <w:autoSpaceDE w:val="0"/>
      <w:autoSpaceDN w:val="0"/>
      <w:adjustRightInd w:val="0"/>
    </w:pPr>
    <w:rPr>
      <w:rFonts w:ascii="Univers Next W1G Light" w:eastAsiaTheme="minorHAnsi" w:hAnsi="Univers Next W1G Light" w:cs="Univers Next W1G Light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53705A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3705A"/>
    <w:pPr>
      <w:spacing w:line="181" w:lineRule="atLeast"/>
    </w:pPr>
    <w:rPr>
      <w:rFonts w:cstheme="minorBidi"/>
      <w:color w:val="auto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DF2FA2"/>
    <w:rPr>
      <w:rFonts w:eastAsia="Times New Roman" w:cs="Times New Roman"/>
      <w:b/>
      <w:bCs/>
      <w:lang w:eastAsia="de-DE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DF2FA2"/>
    <w:rPr>
      <w:rFonts w:asciiTheme="minorHAnsi" w:eastAsiaTheme="minorHAnsi" w:hAnsiTheme="minorHAnsi" w:cstheme="minorBidi"/>
      <w:b/>
      <w:bCs/>
      <w:lang w:eastAsia="en-US"/>
    </w:rPr>
  </w:style>
  <w:style w:type="paragraph" w:styleId="Paragrafoelenco">
    <w:name w:val="List Paragraph"/>
    <w:basedOn w:val="Normale"/>
    <w:uiPriority w:val="34"/>
    <w:qFormat/>
    <w:rsid w:val="00016F6B"/>
    <w:pPr>
      <w:ind w:left="720"/>
      <w:contextualSpacing/>
    </w:pPr>
    <w:rPr>
      <w:rFonts w:eastAsiaTheme="minorHAnsi" w:cstheme="minorBidi"/>
      <w:lang w:eastAsia="en-US"/>
    </w:rPr>
  </w:style>
  <w:style w:type="paragraph" w:styleId="NormaleWeb">
    <w:name w:val="Normal (Web)"/>
    <w:basedOn w:val="Normale"/>
    <w:uiPriority w:val="99"/>
    <w:unhideWhenUsed/>
    <w:rsid w:val="00E27D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E27D52"/>
  </w:style>
  <w:style w:type="paragraph" w:customStyle="1" w:styleId="paragraph">
    <w:name w:val="paragraph"/>
    <w:basedOn w:val="Normale"/>
    <w:rsid w:val="00347705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347705"/>
  </w:style>
  <w:style w:type="character" w:customStyle="1" w:styleId="eop">
    <w:name w:val="eop"/>
    <w:basedOn w:val="Carpredefinitoparagrafo"/>
    <w:rsid w:val="00347705"/>
  </w:style>
  <w:style w:type="character" w:customStyle="1" w:styleId="light-blue">
    <w:name w:val="light-blue"/>
    <w:basedOn w:val="Carpredefinitoparagrafo"/>
    <w:rsid w:val="00EF4BB3"/>
  </w:style>
  <w:style w:type="character" w:styleId="Menzionenonrisolta">
    <w:name w:val="Unresolved Mention"/>
    <w:basedOn w:val="Carpredefinitoparagrafo"/>
    <w:uiPriority w:val="99"/>
    <w:semiHidden/>
    <w:unhideWhenUsed/>
    <w:rsid w:val="00BC107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7B43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ftt.roto-frank.com/it-it/unternehmen/presse/comunicati-stampa/" TargetMode="External"/><Relationship Id="rId17" Type="http://schemas.openxmlformats.org/officeDocument/2006/relationships/hyperlink" Target="mailto:sabine.brendel@roto-frank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jp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tt.roto-frank.com/it-it/prodotti/dettagli/roto-patio-alversa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jp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g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a29992-2bf0-44c8-83f5-960a26c4873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C01ACA896F3644B69C43046BDBFEA1" ma:contentTypeVersion="13" ma:contentTypeDescription="Ein neues Dokument erstellen." ma:contentTypeScope="" ma:versionID="38f233b93708603cfeb7e9664af88e3a">
  <xsd:schema xmlns:xsd="http://www.w3.org/2001/XMLSchema" xmlns:xs="http://www.w3.org/2001/XMLSchema" xmlns:p="http://schemas.microsoft.com/office/2006/metadata/properties" xmlns:ns2="79a29992-2bf0-44c8-83f5-960a26c4873d" xmlns:ns3="b6bbfcdd-ed2c-49b8-93e2-d02d18d3fdd2" targetNamespace="http://schemas.microsoft.com/office/2006/metadata/properties" ma:root="true" ma:fieldsID="3039f15e581a9d99d0a01d965637c0ac" ns2:_="" ns3:_="">
    <xsd:import namespace="79a29992-2bf0-44c8-83f5-960a26c4873d"/>
    <xsd:import namespace="b6bbfcdd-ed2c-49b8-93e2-d02d18d3fd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29992-2bf0-44c8-83f5-960a26c48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bbfcdd-ed2c-49b8-93e2-d02d18d3fdd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2A1FD8-6C13-44E1-8AF2-267FB4E349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E0FF7A-4FE6-4EC5-A4EC-CFE87BA004BE}">
  <ds:schemaRefs>
    <ds:schemaRef ds:uri="http://schemas.microsoft.com/office/2006/metadata/properties"/>
    <ds:schemaRef ds:uri="http://schemas.microsoft.com/office/infopath/2007/PartnerControls"/>
    <ds:schemaRef ds:uri="79a29992-2bf0-44c8-83f5-960a26c4873d"/>
  </ds:schemaRefs>
</ds:datastoreItem>
</file>

<file path=customXml/itemProps3.xml><?xml version="1.0" encoding="utf-8"?>
<ds:datastoreItem xmlns:ds="http://schemas.openxmlformats.org/officeDocument/2006/customXml" ds:itemID="{C71DF85D-98F5-49AB-883F-75ED8D089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a29992-2bf0-44c8-83f5-960a26c4873d"/>
    <ds:schemaRef ds:uri="b6bbfcdd-ed2c-49b8-93e2-d02d18d3fd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9A4C6-692C-4BD4-B7E7-D749299ED5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5</Pages>
  <Words>1253</Words>
  <Characters>7145</Characters>
  <Application>Microsoft Office Word</Application>
  <DocSecurity>0</DocSecurity>
  <Lines>59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8382</CharactersWithSpaces>
  <SharedDoc>false</SharedDoc>
  <HyperlinkBase/>
  <HLinks>
    <vt:vector size="12" baseType="variant">
      <vt:variant>
        <vt:i4>2293777</vt:i4>
      </vt:variant>
      <vt:variant>
        <vt:i4>3</vt:i4>
      </vt:variant>
      <vt:variant>
        <vt:i4>0</vt:i4>
      </vt:variant>
      <vt:variant>
        <vt:i4>5</vt:i4>
      </vt:variant>
      <vt:variant>
        <vt:lpwstr>mailto:sabine.barbie@roto-frank.com</vt:lpwstr>
      </vt:variant>
      <vt:variant>
        <vt:lpwstr/>
      </vt:variant>
      <vt:variant>
        <vt:i4>1572893</vt:i4>
      </vt:variant>
      <vt:variant>
        <vt:i4>0</vt:i4>
      </vt:variant>
      <vt:variant>
        <vt:i4>0</vt:i4>
      </vt:variant>
      <vt:variant>
        <vt:i4>5</vt:i4>
      </vt:variant>
      <vt:variant>
        <vt:lpwstr>https://ftt.roto-frank.com/de-de/unternehmen/presse/pressemeldungen/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Felgner</dc:creator>
  <cp:keywords/>
  <cp:lastModifiedBy>Klugbauer, Manuela</cp:lastModifiedBy>
  <cp:revision>106</cp:revision>
  <cp:lastPrinted>2025-02-11T20:54:00Z</cp:lastPrinted>
  <dcterms:created xsi:type="dcterms:W3CDTF">2026-04-20T09:34:00Z</dcterms:created>
  <dcterms:modified xsi:type="dcterms:W3CDTF">2026-08-31T10:05:00Z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0x01010098C01ACA896F3644B69C43046BDBFEA1</vt:lpwstr>
  </property>
  <property fmtid="{D5CDD505-2E9C-101B-9397-08002B2CF9AE}" pid="3" name="MediaServiceImageTags">
    <vt:lpwstr/>
  </property>
</Properties>
</file>